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ind w:left="467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</w:t>
      </w: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Общим собранием</w:t>
      </w:r>
      <w:r>
        <w:rPr>
          <w:sz w:val="24"/>
          <w:szCs w:val="24"/>
        </w:rPr>
        <w:t xml:space="preserve"> ассоциации «Саморегулируемая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4"/>
        </w:rPr>
      </w:pPr>
      <w:r>
        <w:rPr>
          <w:sz w:val="24"/>
          <w:szCs w:val="24"/>
        </w:rPr>
        <w:t xml:space="preserve">«Тверское объединение проектировщиков»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4"/>
        </w:rPr>
      </w:pPr>
      <w:r>
        <w:rPr>
          <w:sz w:val="24"/>
          <w:szCs w:val="24"/>
        </w:rPr>
        <w:t xml:space="preserve">Протокол от </w:t>
      </w:r>
      <w:r>
        <w:rPr>
          <w:sz w:val="24"/>
          <w:szCs w:val="24"/>
        </w:rPr>
        <w:t xml:space="preserve"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</w:t>
      </w:r>
      <w:r>
        <w:rPr>
          <w:sz w:val="24"/>
          <w:szCs w:val="24"/>
        </w:rPr>
        <w:t xml:space="preserve"> 201</w:t>
      </w:r>
      <w:r>
        <w:rPr>
          <w:sz w:val="24"/>
          <w:szCs w:val="24"/>
        </w:rPr>
        <w:t xml:space="preserve">7</w:t>
      </w:r>
      <w:r>
        <w:rPr>
          <w:sz w:val="24"/>
          <w:szCs w:val="24"/>
        </w:rPr>
        <w:t xml:space="preserve"> г. №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46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в новой редакции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Общим собранием</w:t>
      </w:r>
      <w:r>
        <w:rPr>
          <w:sz w:val="24"/>
          <w:szCs w:val="24"/>
        </w:rPr>
        <w:t xml:space="preserve"> ассоциации «Саморегулируемая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4248" w:firstLine="430"/>
        <w:rPr>
          <w:sz w:val="24"/>
          <w:szCs w:val="24"/>
        </w:rPr>
      </w:pPr>
      <w:r>
        <w:rPr>
          <w:sz w:val="24"/>
          <w:szCs w:val="24"/>
        </w:rPr>
        <w:t xml:space="preserve">«Тверское объединение проекти</w:t>
      </w:r>
      <w:r>
        <w:rPr>
          <w:sz w:val="24"/>
          <w:szCs w:val="24"/>
        </w:rPr>
        <w:t xml:space="preserve">ровщиков»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4"/>
        </w:rPr>
      </w:pPr>
      <w:r>
        <w:rPr>
          <w:sz w:val="24"/>
          <w:szCs w:val="24"/>
        </w:rPr>
        <w:t xml:space="preserve">Протокол от 14 августа </w:t>
      </w:r>
      <w:r>
        <w:rPr>
          <w:sz w:val="24"/>
          <w:szCs w:val="24"/>
        </w:rPr>
        <w:t xml:space="preserve">2019 г.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firstLine="46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в новой редакции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Общим собранием</w:t>
      </w:r>
      <w:r>
        <w:rPr>
          <w:sz w:val="24"/>
          <w:szCs w:val="24"/>
        </w:rPr>
        <w:t xml:space="preserve"> ассоциации «Саморегулируемая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4248" w:firstLine="430"/>
        <w:rPr>
          <w:sz w:val="24"/>
          <w:szCs w:val="24"/>
        </w:rPr>
      </w:pPr>
      <w:r>
        <w:rPr>
          <w:sz w:val="24"/>
          <w:szCs w:val="24"/>
        </w:rPr>
        <w:t xml:space="preserve">«Тверское объединение проекти</w:t>
      </w:r>
      <w:r>
        <w:rPr>
          <w:sz w:val="24"/>
          <w:szCs w:val="24"/>
        </w:rPr>
        <w:t xml:space="preserve">ровщиков»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1"/>
        </w:rPr>
      </w:pPr>
      <w:r>
        <w:rPr>
          <w:sz w:val="24"/>
          <w:szCs w:val="24"/>
        </w:rPr>
        <w:t xml:space="preserve">Протокол от</w:t>
      </w:r>
      <w:r>
        <w:rPr>
          <w:sz w:val="24"/>
          <w:szCs w:val="24"/>
        </w:rPr>
        <w:t xml:space="preserve"> 26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2022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</w:t>
      </w:r>
      <w:r>
        <w:rPr>
          <w:sz w:val="24"/>
          <w:szCs w:val="21"/>
        </w:rPr>
      </w:r>
      <w:r>
        <w:rPr>
          <w:sz w:val="24"/>
          <w:szCs w:val="21"/>
        </w:rPr>
      </w:r>
    </w:p>
    <w:p>
      <w:pPr>
        <w:pStyle w:val="852"/>
        <w:ind w:left="3970" w:firstLine="708"/>
        <w:rPr>
          <w:sz w:val="24"/>
          <w:szCs w:val="21"/>
        </w:rPr>
      </w:pPr>
      <w:r>
        <w:rPr>
          <w:sz w:val="24"/>
          <w:szCs w:val="21"/>
        </w:rPr>
      </w:r>
      <w:r>
        <w:rPr>
          <w:sz w:val="24"/>
          <w:szCs w:val="21"/>
        </w:rPr>
      </w:r>
      <w:r>
        <w:rPr>
          <w:sz w:val="24"/>
          <w:szCs w:val="21"/>
        </w:rPr>
      </w:r>
    </w:p>
    <w:p>
      <w:pPr>
        <w:pStyle w:val="852"/>
        <w:ind w:left="0" w:right="0" w:firstLine="467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УТВЕРЖДЕНО в новой редакции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Общим собранием</w:t>
      </w:r>
      <w:r>
        <w:rPr>
          <w:sz w:val="24"/>
          <w:szCs w:val="24"/>
        </w:rPr>
        <w:t xml:space="preserve"> ассоциации «Саморегулируемая организация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4248" w:firstLine="430"/>
        <w:rPr>
          <w:sz w:val="24"/>
          <w:szCs w:val="24"/>
        </w:rPr>
      </w:pPr>
      <w:r>
        <w:rPr>
          <w:sz w:val="24"/>
          <w:szCs w:val="24"/>
        </w:rPr>
        <w:t xml:space="preserve">«Тверское объединение проекти</w:t>
      </w:r>
      <w:r>
        <w:rPr>
          <w:sz w:val="24"/>
          <w:szCs w:val="24"/>
        </w:rPr>
        <w:t xml:space="preserve">ровщиков»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3970" w:firstLine="708"/>
        <w:rPr>
          <w:sz w:val="24"/>
          <w:szCs w:val="21"/>
        </w:rPr>
      </w:pPr>
      <w:r>
        <w:rPr>
          <w:sz w:val="24"/>
          <w:szCs w:val="24"/>
        </w:rPr>
        <w:t xml:space="preserve">Протокол 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 апреля </w:t>
      </w:r>
      <w:r>
        <w:rPr>
          <w:sz w:val="24"/>
          <w:szCs w:val="24"/>
        </w:rPr>
        <w:t xml:space="preserve">202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1</w:t>
      </w:r>
      <w:r>
        <w:rPr>
          <w:sz w:val="24"/>
          <w:szCs w:val="21"/>
        </w:rPr>
      </w:r>
      <w:r>
        <w:rPr>
          <w:sz w:val="24"/>
          <w:szCs w:val="21"/>
        </w:rPr>
      </w:r>
    </w:p>
    <w:p>
      <w:pPr>
        <w:pStyle w:val="852"/>
        <w:ind w:left="3970" w:firstLine="708"/>
        <w:rPr>
          <w:sz w:val="24"/>
          <w:szCs w:val="21"/>
        </w:rPr>
      </w:pPr>
      <w:r>
        <w:rPr>
          <w:sz w:val="24"/>
          <w:szCs w:val="21"/>
        </w:rPr>
      </w:r>
      <w:r>
        <w:rPr>
          <w:sz w:val="24"/>
          <w:szCs w:val="21"/>
        </w:rPr>
      </w:r>
      <w:r>
        <w:rPr>
          <w:sz w:val="24"/>
          <w:szCs w:val="21"/>
        </w:rPr>
      </w:r>
    </w:p>
    <w:p>
      <w:pPr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</w:p>
    <w:p>
      <w:pPr>
        <w:pStyle w:val="852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</w:p>
    <w:p>
      <w:pPr>
        <w:pStyle w:val="852"/>
        <w:ind w:left="-567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ПОЛОЖЕНИЕ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КОМПЕНСАЦИОННОМ ФОНДЕ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ВОЗМЕЩЕНИЯ ВР</w:t>
      </w:r>
      <w:r>
        <w:rPr>
          <w:b/>
          <w:color w:val="000000"/>
          <w:sz w:val="28"/>
          <w:szCs w:val="28"/>
        </w:rPr>
        <w:t xml:space="preserve">ЕДА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АС</w:t>
      </w:r>
      <w:r>
        <w:rPr>
          <w:b/>
          <w:sz w:val="28"/>
          <w:szCs w:val="28"/>
        </w:rPr>
        <w:t xml:space="preserve">СО</w:t>
      </w:r>
      <w:r>
        <w:rPr>
          <w:b/>
          <w:sz w:val="28"/>
          <w:szCs w:val="28"/>
        </w:rPr>
        <w:t xml:space="preserve">Ц</w:t>
      </w:r>
      <w:r>
        <w:rPr>
          <w:b/>
          <w:sz w:val="28"/>
          <w:szCs w:val="28"/>
        </w:rPr>
        <w:t xml:space="preserve">ИАЦИИ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«САМОРЕГУЛИРУЕМАЯ ОРГАНИЗАЦИЯ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«ТВЕРСКОЕ ОБЪЕДИНЕНИЕ ПРОЕКТИРОВЩИКОВ»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ind w:left="0" w:right="0" w:firstLine="567"/>
        <w:jc w:val="both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52"/>
        <w:ind w:left="0" w:right="0" w:firstLine="567"/>
        <w:jc w:val="both"/>
        <w:rPr>
          <w:b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28"/>
        </w:rPr>
      </w:r>
      <w:r>
        <w:rPr>
          <w:b/>
          <w:bCs/>
          <w:color w:val="000000"/>
          <w:sz w:val="32"/>
          <w:szCs w:val="32"/>
        </w:rPr>
      </w:r>
      <w:r>
        <w:rPr>
          <w:b/>
          <w:bCs/>
          <w:color w:val="000000"/>
          <w:sz w:val="32"/>
          <w:szCs w:val="32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both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  <w:r>
        <w:rPr>
          <w:b/>
          <w:color w:val="000000"/>
          <w:sz w:val="32"/>
          <w:szCs w:val="28"/>
        </w:rPr>
      </w:r>
    </w:p>
    <w:p>
      <w:pPr>
        <w:pStyle w:val="852"/>
        <w:ind w:left="0" w:righ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 xml:space="preserve">ТВЕРЬ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</w:t>
      </w:r>
      <w:r>
        <w:rPr>
          <w:b/>
          <w:sz w:val="24"/>
          <w:szCs w:val="24"/>
        </w:rPr>
        <w:t xml:space="preserve">25</w:t>
      </w:r>
      <w:r>
        <w:rPr>
          <w:b/>
          <w:sz w:val="24"/>
          <w:szCs w:val="24"/>
        </w:rPr>
        <w:t xml:space="preserve"> г</w:t>
      </w:r>
      <w:r>
        <w:rPr>
          <w:b/>
          <w:sz w:val="24"/>
          <w:szCs w:val="24"/>
        </w:rPr>
        <w:t xml:space="preserve">.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ind w:left="0" w:right="0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ОБЩИЕ ПОЛОЖЕНИЯ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numPr>
          <w:ilvl w:val="1"/>
          <w:numId w:val="1"/>
        </w:numPr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Настоящ</w:t>
      </w:r>
      <w:r>
        <w:rPr>
          <w:color w:val="000000"/>
          <w:sz w:val="24"/>
          <w:szCs w:val="24"/>
        </w:rPr>
        <w:t xml:space="preserve">им </w:t>
      </w:r>
      <w:r>
        <w:rPr>
          <w:color w:val="000000"/>
          <w:sz w:val="24"/>
          <w:szCs w:val="24"/>
        </w:rPr>
        <w:t xml:space="preserve">Полож</w:t>
      </w:r>
      <w:r>
        <w:rPr>
          <w:color w:val="000000"/>
          <w:sz w:val="24"/>
          <w:szCs w:val="24"/>
        </w:rPr>
        <w:t xml:space="preserve">ение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регули</w:t>
      </w:r>
      <w:r>
        <w:rPr>
          <w:color w:val="000000"/>
          <w:sz w:val="24"/>
          <w:szCs w:val="24"/>
        </w:rPr>
        <w:t xml:space="preserve">ру</w:t>
      </w:r>
      <w:r>
        <w:rPr>
          <w:color w:val="000000"/>
          <w:sz w:val="24"/>
          <w:szCs w:val="24"/>
        </w:rPr>
        <w:t xml:space="preserve">ю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вопросы формирования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размещения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компенсационного фонда возмещения вреда 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ссоциаци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 «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мо</w:t>
      </w:r>
      <w:r>
        <w:rPr>
          <w:color w:val="000000"/>
          <w:sz w:val="24"/>
          <w:szCs w:val="24"/>
        </w:rPr>
        <w:t xml:space="preserve">рег</w:t>
      </w:r>
      <w:r>
        <w:rPr>
          <w:color w:val="000000"/>
          <w:sz w:val="24"/>
          <w:szCs w:val="24"/>
        </w:rPr>
        <w:t xml:space="preserve">улируем</w:t>
      </w:r>
      <w:r>
        <w:rPr>
          <w:color w:val="000000"/>
          <w:sz w:val="24"/>
          <w:szCs w:val="24"/>
        </w:rPr>
        <w:t xml:space="preserve">ая организация «Тверское объединение проектировщиков» (далее–Ассоциация), в том числе порядок осуществления выплат из него.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1.2. Настояще</w:t>
      </w:r>
      <w:r>
        <w:rPr>
          <w:color w:val="000000"/>
          <w:sz w:val="24"/>
          <w:szCs w:val="24"/>
        </w:rPr>
        <w:t xml:space="preserve">е Положение </w:t>
      </w:r>
      <w:r>
        <w:rPr>
          <w:color w:val="000000"/>
          <w:sz w:val="24"/>
          <w:szCs w:val="24"/>
        </w:rPr>
        <w:t xml:space="preserve">разработано в соответствии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законодательством Российской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Федерации, Уставом 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внутренними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док</w:t>
      </w:r>
      <w:r>
        <w:rPr>
          <w:color w:val="000000"/>
          <w:sz w:val="24"/>
          <w:szCs w:val="24"/>
        </w:rPr>
        <w:t xml:space="preserve">уме</w:t>
      </w:r>
      <w:r>
        <w:rPr>
          <w:color w:val="000000"/>
          <w:sz w:val="24"/>
          <w:szCs w:val="24"/>
        </w:rPr>
        <w:t xml:space="preserve">нта</w:t>
      </w:r>
      <w:r>
        <w:rPr>
          <w:color w:val="000000"/>
          <w:sz w:val="24"/>
          <w:szCs w:val="24"/>
        </w:rPr>
        <w:t xml:space="preserve">ми </w:t>
      </w:r>
      <w:r>
        <w:rPr>
          <w:color w:val="000000"/>
          <w:sz w:val="24"/>
          <w:szCs w:val="24"/>
        </w:rPr>
        <w:t xml:space="preserve">Ассоциации.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 xml:space="preserve">Компенсационным фондом возмещения 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является </w:t>
      </w:r>
      <w:r>
        <w:rPr>
          <w:color w:val="000000"/>
          <w:sz w:val="24"/>
          <w:szCs w:val="24"/>
        </w:rPr>
        <w:t xml:space="preserve">обособленное имущество,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являющееся собственностью Ассоциации, которое форми</w:t>
      </w:r>
      <w:r>
        <w:rPr>
          <w:color w:val="000000"/>
          <w:sz w:val="24"/>
          <w:szCs w:val="24"/>
        </w:rPr>
        <w:t xml:space="preserve">руется в денежной форме за счет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зносов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членов Ассоциации, а также доходов, полученных от размещения с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едс</w:t>
      </w:r>
      <w:r>
        <w:rPr>
          <w:color w:val="000000"/>
          <w:sz w:val="24"/>
          <w:szCs w:val="24"/>
        </w:rPr>
        <w:t xml:space="preserve">тв </w:t>
      </w:r>
      <w:r>
        <w:rPr>
          <w:color w:val="000000"/>
          <w:sz w:val="24"/>
          <w:szCs w:val="24"/>
        </w:rPr>
        <w:t xml:space="preserve">так</w:t>
      </w:r>
      <w:r>
        <w:rPr>
          <w:color w:val="000000"/>
          <w:sz w:val="24"/>
          <w:szCs w:val="24"/>
        </w:rPr>
        <w:t xml:space="preserve">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компенсационного фонда.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Компенсационны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</w:t>
      </w:r>
      <w:r>
        <w:rPr>
          <w:color w:val="000000"/>
          <w:sz w:val="24"/>
          <w:szCs w:val="24"/>
        </w:rPr>
        <w:t xml:space="preserve">онд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 вреда формируется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целях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обеспечения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имущественной ответственности членов Ассо</w:t>
      </w:r>
      <w:r>
        <w:rPr>
          <w:color w:val="000000"/>
          <w:sz w:val="24"/>
          <w:szCs w:val="24"/>
        </w:rPr>
        <w:t xml:space="preserve">циации по обязательствам, возникшим вследстви</w:t>
      </w:r>
      <w:r>
        <w:rPr>
          <w:color w:val="000000"/>
          <w:sz w:val="24"/>
          <w:szCs w:val="24"/>
        </w:rPr>
        <w:t xml:space="preserve">е </w:t>
      </w:r>
      <w:r>
        <w:rPr>
          <w:color w:val="000000"/>
          <w:sz w:val="24"/>
          <w:szCs w:val="24"/>
        </w:rPr>
        <w:t xml:space="preserve">причинения вреда личности или имуществу гражданина, иму</w:t>
      </w:r>
      <w:r>
        <w:rPr>
          <w:color w:val="000000"/>
          <w:sz w:val="24"/>
          <w:szCs w:val="24"/>
        </w:rPr>
        <w:t xml:space="preserve">щ</w:t>
      </w:r>
      <w:r>
        <w:rPr>
          <w:color w:val="000000"/>
          <w:sz w:val="24"/>
          <w:szCs w:val="24"/>
        </w:rPr>
        <w:t xml:space="preserve">ест</w:t>
      </w:r>
      <w:r>
        <w:rPr>
          <w:color w:val="000000"/>
          <w:sz w:val="24"/>
          <w:szCs w:val="24"/>
        </w:rPr>
        <w:t xml:space="preserve">ву </w:t>
      </w:r>
      <w:r>
        <w:rPr>
          <w:color w:val="000000"/>
          <w:sz w:val="24"/>
          <w:szCs w:val="24"/>
        </w:rPr>
        <w:t xml:space="preserve">юри</w:t>
      </w:r>
      <w:r>
        <w:rPr>
          <w:color w:val="000000"/>
          <w:sz w:val="24"/>
          <w:szCs w:val="24"/>
        </w:rPr>
        <w:t xml:space="preserve">дического</w:t>
      </w:r>
      <w:r>
        <w:rPr>
          <w:color w:val="000000"/>
          <w:sz w:val="24"/>
          <w:szCs w:val="24"/>
        </w:rPr>
        <w:t xml:space="preserve"> лица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вследствие разрушения, повреждения здания, сооружения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либо части здания или сооружения.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Ассоциация в пределах средств компенсаци</w:t>
      </w:r>
      <w:r>
        <w:rPr>
          <w:color w:val="000000"/>
          <w:sz w:val="24"/>
          <w:szCs w:val="24"/>
        </w:rPr>
        <w:t xml:space="preserve">онного фонда возмещения вреда несет солидарную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ответственность по обязательствам своих членов, возникш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м в</w:t>
      </w:r>
      <w:r>
        <w:rPr>
          <w:color w:val="000000"/>
          <w:sz w:val="24"/>
          <w:szCs w:val="24"/>
        </w:rPr>
        <w:t xml:space="preserve">сле</w:t>
      </w:r>
      <w:r>
        <w:rPr>
          <w:color w:val="000000"/>
          <w:sz w:val="24"/>
          <w:szCs w:val="24"/>
        </w:rPr>
        <w:t xml:space="preserve">дст</w:t>
      </w:r>
      <w:r>
        <w:rPr>
          <w:color w:val="000000"/>
          <w:sz w:val="24"/>
          <w:szCs w:val="24"/>
        </w:rPr>
        <w:t xml:space="preserve">вие причи</w:t>
      </w:r>
      <w:r>
        <w:rPr>
          <w:color w:val="000000"/>
          <w:sz w:val="24"/>
          <w:szCs w:val="24"/>
        </w:rPr>
        <w:t xml:space="preserve">нения </w:t>
      </w:r>
      <w:r>
        <w:rPr>
          <w:color w:val="000000"/>
          <w:sz w:val="24"/>
          <w:szCs w:val="24"/>
        </w:rPr>
        <w:t xml:space="preserve">вреда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случаях, предусмотренных статьей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60 Градостроительного кодекса РФ.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1.5. Учет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средств компенсационного фонда возмещения вр</w:t>
      </w:r>
      <w:r>
        <w:rPr>
          <w:color w:val="000000"/>
          <w:sz w:val="24"/>
          <w:szCs w:val="24"/>
        </w:rPr>
        <w:t xml:space="preserve">еда ведется Ассоциацией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раздельно от учета иного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имущества.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1.6. </w:t>
      </w:r>
      <w:r>
        <w:rPr>
          <w:color w:val="000000"/>
          <w:sz w:val="24"/>
          <w:szCs w:val="24"/>
        </w:rPr>
        <w:t xml:space="preserve">На средства компенсационного фонда</w:t>
      </w:r>
      <w:r>
        <w:rPr>
          <w:color w:val="000000"/>
          <w:sz w:val="24"/>
          <w:szCs w:val="24"/>
        </w:rPr>
        <w:t xml:space="preserve"> во</w:t>
      </w:r>
      <w:r>
        <w:rPr>
          <w:color w:val="000000"/>
          <w:sz w:val="24"/>
          <w:szCs w:val="24"/>
        </w:rPr>
        <w:t xml:space="preserve">з</w:t>
      </w:r>
      <w:r>
        <w:rPr>
          <w:color w:val="000000"/>
          <w:sz w:val="24"/>
          <w:szCs w:val="24"/>
        </w:rPr>
        <w:t xml:space="preserve">мещ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ни</w:t>
      </w:r>
      <w:r>
        <w:rPr>
          <w:color w:val="000000"/>
          <w:sz w:val="24"/>
          <w:szCs w:val="24"/>
        </w:rPr>
        <w:t xml:space="preserve">я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реда </w:t>
      </w:r>
      <w:r>
        <w:rPr>
          <w:color w:val="000000"/>
          <w:sz w:val="24"/>
          <w:szCs w:val="24"/>
        </w:rPr>
        <w:t xml:space="preserve">не может быть</w:t>
      </w:r>
      <w:r>
        <w:rPr>
          <w:color w:val="000000"/>
          <w:sz w:val="24"/>
          <w:szCs w:val="24"/>
        </w:rPr>
        <w:t xml:space="preserve"> обращено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взыскание по обязательствам Ассоциации, за исключением случаев, предусмотренных частью 4 статьи 55.16 Градостроитель</w:t>
      </w:r>
      <w:r>
        <w:rPr>
          <w:color w:val="000000"/>
          <w:sz w:val="24"/>
          <w:szCs w:val="24"/>
        </w:rPr>
        <w:t xml:space="preserve">ного кодекса Российской Федерации, и такие средства не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ключаются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конкурсную массу при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признании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са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рег</w:t>
      </w:r>
      <w:r>
        <w:rPr>
          <w:color w:val="000000"/>
          <w:sz w:val="24"/>
          <w:szCs w:val="24"/>
        </w:rPr>
        <w:t xml:space="preserve">у</w:t>
      </w:r>
      <w:r>
        <w:rPr>
          <w:color w:val="000000"/>
          <w:sz w:val="24"/>
          <w:szCs w:val="24"/>
        </w:rPr>
        <w:t xml:space="preserve">ли</w:t>
      </w:r>
      <w:r>
        <w:rPr>
          <w:color w:val="000000"/>
          <w:sz w:val="24"/>
          <w:szCs w:val="24"/>
        </w:rPr>
        <w:t xml:space="preserve">ру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мой о</w:t>
      </w:r>
      <w:r>
        <w:rPr>
          <w:color w:val="000000"/>
          <w:sz w:val="24"/>
          <w:szCs w:val="24"/>
        </w:rPr>
        <w:t xml:space="preserve">рганизации судом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несостоятельной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(банкротом).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1.7. Размер компенсационного фонда возмещения вреда определяется Ассоциацией 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основании док</w:t>
      </w:r>
      <w:r>
        <w:rPr>
          <w:color w:val="000000"/>
          <w:sz w:val="24"/>
          <w:szCs w:val="24"/>
        </w:rPr>
        <w:t xml:space="preserve">ументов, представленных членами Ассоциации, с учётом ранее внесённых им взносов в компенсационный фонд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а </w:t>
      </w:r>
      <w:r>
        <w:rPr>
          <w:color w:val="000000"/>
          <w:sz w:val="24"/>
          <w:szCs w:val="24"/>
        </w:rPr>
        <w:t xml:space="preserve">так</w:t>
      </w:r>
      <w:r>
        <w:rPr>
          <w:color w:val="000000"/>
          <w:sz w:val="24"/>
          <w:szCs w:val="24"/>
        </w:rPr>
        <w:t xml:space="preserve">же </w:t>
      </w:r>
      <w:r>
        <w:rPr>
          <w:color w:val="000000"/>
          <w:sz w:val="24"/>
          <w:szCs w:val="24"/>
        </w:rPr>
        <w:t xml:space="preserve">с учётом </w:t>
      </w:r>
      <w:r>
        <w:rPr>
          <w:color w:val="000000"/>
          <w:sz w:val="24"/>
          <w:szCs w:val="24"/>
        </w:rPr>
        <w:t xml:space="preserve">взносов, внесённых ранее исключённым членами и членами, добровольно прекратившими в н</w:t>
      </w:r>
      <w:r>
        <w:rPr>
          <w:color w:val="000000"/>
          <w:sz w:val="24"/>
          <w:szCs w:val="24"/>
        </w:rPr>
        <w:t xml:space="preserve">ей членство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доходов, полученных от размещения ср</w:t>
      </w:r>
      <w:r>
        <w:rPr>
          <w:color w:val="000000"/>
          <w:sz w:val="24"/>
          <w:szCs w:val="24"/>
        </w:rPr>
        <w:t xml:space="preserve">едств компенсационного фонда.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ПОРЯДОК ФОРМИРОВАНИЯ КОМПЕНСАЦИОННОГО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ФОНДА ВОЗМЕЩЕНИЯ ВРЕДА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та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вл</w:t>
      </w:r>
      <w:r>
        <w:rPr>
          <w:sz w:val="24"/>
          <w:szCs w:val="24"/>
        </w:rPr>
        <w:t xml:space="preserve">ени</w:t>
      </w:r>
      <w:r>
        <w:rPr>
          <w:sz w:val="24"/>
          <w:szCs w:val="24"/>
        </w:rPr>
        <w:t xml:space="preserve">е разме</w:t>
      </w:r>
      <w:r>
        <w:rPr>
          <w:sz w:val="24"/>
          <w:szCs w:val="24"/>
        </w:rPr>
        <w:t xml:space="preserve">ров взносов в компенсационный фонд возмещения вреда и порядка формирования компенсационного фонда возмещения вреда являются исключительно</w:t>
      </w:r>
      <w:r>
        <w:rPr>
          <w:sz w:val="24"/>
          <w:szCs w:val="24"/>
        </w:rPr>
        <w:t xml:space="preserve">й компетенцией Общего собрания членов Ассоциации.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Компенсационный фонд возмещения вреда формируется: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 </w:t>
      </w:r>
      <w:r>
        <w:rPr>
          <w:color w:val="000000"/>
          <w:sz w:val="24"/>
          <w:szCs w:val="24"/>
        </w:rPr>
        <w:t xml:space="preserve">ден</w:t>
      </w:r>
      <w:r>
        <w:rPr>
          <w:color w:val="000000"/>
          <w:sz w:val="24"/>
          <w:szCs w:val="24"/>
        </w:rPr>
        <w:t xml:space="preserve">ежн</w:t>
      </w:r>
      <w:r>
        <w:rPr>
          <w:color w:val="000000"/>
          <w:sz w:val="24"/>
          <w:szCs w:val="24"/>
        </w:rPr>
        <w:t xml:space="preserve">ых средст</w:t>
      </w:r>
      <w:r>
        <w:rPr>
          <w:color w:val="000000"/>
          <w:sz w:val="24"/>
          <w:szCs w:val="24"/>
        </w:rPr>
        <w:t xml:space="preserve">в компенсационного фонда Ассоциации, сформированного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Градостроительным кодексом РФ от 29.12.2004 N 190-ФЗ (в редакции от</w:t>
      </w:r>
      <w:r>
        <w:rPr>
          <w:color w:val="000000"/>
          <w:sz w:val="24"/>
          <w:szCs w:val="24"/>
        </w:rPr>
        <w:t xml:space="preserve"> 27.07.2010 г.), Положением о компенсационном фонде </w:t>
      </w:r>
      <w:r>
        <w:rPr>
          <w:sz w:val="24"/>
          <w:szCs w:val="24"/>
        </w:rPr>
        <w:t xml:space="preserve">Ассоциации «Саморегулируемая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организация «Тверск</w:t>
      </w:r>
      <w:r>
        <w:rPr>
          <w:sz w:val="24"/>
          <w:szCs w:val="24"/>
        </w:rPr>
        <w:t xml:space="preserve">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объ</w:t>
      </w:r>
      <w:r>
        <w:rPr>
          <w:sz w:val="24"/>
          <w:szCs w:val="24"/>
        </w:rPr>
        <w:t xml:space="preserve">еди</w:t>
      </w:r>
      <w:r>
        <w:rPr>
          <w:sz w:val="24"/>
          <w:szCs w:val="24"/>
        </w:rPr>
        <w:t xml:space="preserve">нен</w:t>
      </w:r>
      <w:r>
        <w:rPr>
          <w:sz w:val="24"/>
          <w:szCs w:val="24"/>
        </w:rPr>
        <w:t xml:space="preserve">ие про</w:t>
      </w:r>
      <w:r>
        <w:rPr>
          <w:sz w:val="24"/>
          <w:szCs w:val="24"/>
        </w:rPr>
        <w:t xml:space="preserve">ектировщиков»</w:t>
      </w:r>
      <w:r>
        <w:rPr>
          <w:sz w:val="24"/>
          <w:szCs w:val="24"/>
        </w:rPr>
        <w:t xml:space="preserve"> (в редакции с изменениями и дополнениями от 16.04.2014 г.), которые однозначно определены, как подлежащие</w:t>
      </w:r>
      <w:r>
        <w:rPr>
          <w:color w:val="000000"/>
          <w:sz w:val="24"/>
          <w:szCs w:val="24"/>
        </w:rPr>
        <w:t xml:space="preserve"> зачи</w:t>
      </w:r>
      <w:r>
        <w:rPr>
          <w:color w:val="000000"/>
          <w:sz w:val="24"/>
          <w:szCs w:val="24"/>
        </w:rPr>
        <w:t xml:space="preserve">слению в компе</w:t>
      </w:r>
      <w:r>
        <w:rPr>
          <w:color w:val="000000"/>
          <w:sz w:val="24"/>
          <w:szCs w:val="24"/>
        </w:rPr>
        <w:t xml:space="preserve">нсационный фонд возмещения вреда Ассоциации на</w:t>
      </w:r>
      <w:r>
        <w:rPr>
          <w:color w:val="000000"/>
          <w:sz w:val="24"/>
          <w:szCs w:val="24"/>
        </w:rPr>
        <w:t xml:space="preserve"> основании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заявлений действующих членов Ассоциации, в ко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оры</w:t>
      </w:r>
      <w:r>
        <w:rPr>
          <w:color w:val="000000"/>
          <w:sz w:val="24"/>
          <w:szCs w:val="24"/>
        </w:rPr>
        <w:t xml:space="preserve">х у</w:t>
      </w:r>
      <w:r>
        <w:rPr>
          <w:color w:val="000000"/>
          <w:sz w:val="24"/>
          <w:szCs w:val="24"/>
        </w:rPr>
        <w:t xml:space="preserve">каз</w:t>
      </w:r>
      <w:r>
        <w:rPr>
          <w:color w:val="000000"/>
          <w:sz w:val="24"/>
          <w:szCs w:val="24"/>
        </w:rPr>
        <w:t xml:space="preserve">ано, каку</w:t>
      </w:r>
      <w:r>
        <w:rPr>
          <w:color w:val="000000"/>
          <w:sz w:val="24"/>
          <w:szCs w:val="24"/>
        </w:rPr>
        <w:t xml:space="preserve">ю часть ранее внесенных взно</w:t>
      </w:r>
      <w:r>
        <w:rPr>
          <w:color w:val="000000"/>
          <w:sz w:val="24"/>
          <w:szCs w:val="24"/>
        </w:rPr>
        <w:t xml:space="preserve">сов направить в компенсационный фонд возмещения вреда;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из взносов в компенсационный фонд возмещения вреда</w:t>
      </w:r>
      <w:r>
        <w:rPr>
          <w:color w:val="000000"/>
          <w:sz w:val="24"/>
          <w:szCs w:val="24"/>
        </w:rPr>
        <w:t xml:space="preserve"> вновь вступающих членов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Ассоциацию</w:t>
      </w:r>
      <w:r>
        <w:rPr>
          <w:color w:val="000000"/>
          <w:sz w:val="24"/>
          <w:szCs w:val="24"/>
        </w:rPr>
        <w:t xml:space="preserve"> после даты образования компенсационного фонда возмещения вреда</w:t>
      </w:r>
      <w:r>
        <w:rPr>
          <w:color w:val="000000"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</w:t>
      </w:r>
      <w:r>
        <w:rPr>
          <w:color w:val="000000"/>
          <w:sz w:val="24"/>
          <w:szCs w:val="24"/>
        </w:rPr>
        <w:t xml:space="preserve"> из</w:t>
      </w:r>
      <w:r>
        <w:rPr>
          <w:color w:val="000000"/>
          <w:sz w:val="24"/>
          <w:szCs w:val="24"/>
        </w:rPr>
        <w:t xml:space="preserve"> вз</w:t>
      </w:r>
      <w:r>
        <w:rPr>
          <w:color w:val="000000"/>
          <w:sz w:val="24"/>
          <w:szCs w:val="24"/>
        </w:rPr>
        <w:t xml:space="preserve">нос</w:t>
      </w:r>
      <w:r>
        <w:rPr>
          <w:color w:val="000000"/>
          <w:sz w:val="24"/>
          <w:szCs w:val="24"/>
        </w:rPr>
        <w:t xml:space="preserve">ов в комп</w:t>
      </w:r>
      <w:r>
        <w:rPr>
          <w:color w:val="000000"/>
          <w:sz w:val="24"/>
          <w:szCs w:val="24"/>
        </w:rPr>
        <w:t xml:space="preserve">енсационный фонд возмещения вреда членов Ассоциации при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увеличении уровня ответственности по обязательствам;</w:t>
      </w:r>
      <w:r>
        <w:rPr>
          <w:color w:val="000000"/>
          <w:sz w:val="24"/>
          <w:szCs w:val="24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из </w:t>
      </w:r>
      <w:r>
        <w:rPr>
          <w:color w:val="000000"/>
          <w:sz w:val="24"/>
          <w:szCs w:val="24"/>
        </w:rPr>
        <w:t xml:space="preserve">доходов, полученных</w:t>
      </w:r>
      <w:r>
        <w:rPr>
          <w:color w:val="000000"/>
          <w:sz w:val="24"/>
          <w:szCs w:val="24"/>
        </w:rPr>
        <w:t xml:space="preserve"> от размещения (инвестирования) средств компенсационного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фонда Ассоциации</w:t>
      </w:r>
      <w:r>
        <w:rPr>
          <w:color w:val="000000"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Индивидуальный предпри</w:t>
      </w:r>
      <w:r>
        <w:rPr>
          <w:sz w:val="24"/>
          <w:szCs w:val="24"/>
        </w:rPr>
        <w:t xml:space="preserve">н</w:t>
      </w:r>
      <w:r>
        <w:rPr>
          <w:sz w:val="24"/>
          <w:szCs w:val="24"/>
        </w:rPr>
        <w:t xml:space="preserve">има</w:t>
      </w:r>
      <w:r>
        <w:rPr>
          <w:sz w:val="24"/>
          <w:szCs w:val="24"/>
        </w:rPr>
        <w:t xml:space="preserve">тел</w:t>
      </w:r>
      <w:r>
        <w:rPr>
          <w:sz w:val="24"/>
          <w:szCs w:val="24"/>
        </w:rPr>
        <w:t xml:space="preserve">ь и</w:t>
      </w:r>
      <w:r>
        <w:rPr>
          <w:sz w:val="24"/>
          <w:szCs w:val="24"/>
        </w:rPr>
        <w:t xml:space="preserve">ли юридич</w:t>
      </w:r>
      <w:r>
        <w:rPr>
          <w:sz w:val="24"/>
          <w:szCs w:val="24"/>
        </w:rPr>
        <w:t xml:space="preserve">еское</w:t>
      </w:r>
      <w:r>
        <w:rPr>
          <w:sz w:val="24"/>
          <w:szCs w:val="24"/>
        </w:rPr>
        <w:t xml:space="preserve"> лицо, в отношении которых принято решение о приёме в члены Ассоциации, обязан(о) в течение 7 (семи) рабочих дней со дня получения</w:t>
      </w:r>
      <w:r>
        <w:rPr>
          <w:sz w:val="24"/>
          <w:szCs w:val="24"/>
        </w:rPr>
        <w:t xml:space="preserve"> уведомления о принятии его в члены Ассоциации уплатить в полном объёме взнос в компенсационный фонд в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зме</w:t>
      </w:r>
      <w:r>
        <w:rPr>
          <w:sz w:val="24"/>
          <w:szCs w:val="24"/>
        </w:rPr>
        <w:t xml:space="preserve">щен</w:t>
      </w:r>
      <w:r>
        <w:rPr>
          <w:sz w:val="24"/>
          <w:szCs w:val="24"/>
        </w:rPr>
        <w:t xml:space="preserve">ия </w:t>
      </w:r>
      <w:r>
        <w:rPr>
          <w:sz w:val="24"/>
          <w:szCs w:val="24"/>
        </w:rPr>
        <w:t xml:space="preserve">вреда.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r>
        <w:rPr>
          <w:sz w:val="24"/>
          <w:szCs w:val="24"/>
        </w:rPr>
        <w:t xml:space="preserve">Не допускается освобождение члена Ассоциации от обязанности внесения взноса в компенсационный фонд возмещения вреда, в том числе за </w:t>
      </w:r>
      <w:r>
        <w:rPr>
          <w:sz w:val="24"/>
          <w:szCs w:val="24"/>
        </w:rPr>
        <w:t xml:space="preserve">счет его требований к саморегулируемой организации.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Не допускается уплата взноса в компенсационны</w:t>
      </w:r>
      <w:r>
        <w:rPr>
          <w:sz w:val="24"/>
          <w:szCs w:val="24"/>
        </w:rPr>
        <w:t xml:space="preserve">й</w:t>
      </w:r>
      <w:r>
        <w:rPr>
          <w:sz w:val="24"/>
          <w:szCs w:val="24"/>
        </w:rPr>
        <w:t xml:space="preserve"> фо</w:t>
      </w:r>
      <w:r>
        <w:rPr>
          <w:sz w:val="24"/>
          <w:szCs w:val="24"/>
        </w:rPr>
        <w:t xml:space="preserve">нд </w:t>
      </w:r>
      <w:r>
        <w:rPr>
          <w:sz w:val="24"/>
          <w:szCs w:val="24"/>
        </w:rPr>
        <w:t xml:space="preserve">воз</w:t>
      </w:r>
      <w:r>
        <w:rPr>
          <w:sz w:val="24"/>
          <w:szCs w:val="24"/>
        </w:rPr>
        <w:t xml:space="preserve">мещения в</w:t>
      </w:r>
      <w:r>
        <w:rPr>
          <w:sz w:val="24"/>
          <w:szCs w:val="24"/>
        </w:rPr>
        <w:t xml:space="preserve">реда в рассрочку или иным сп</w:t>
      </w:r>
      <w:r>
        <w:rPr>
          <w:sz w:val="24"/>
          <w:szCs w:val="24"/>
        </w:rPr>
        <w:t xml:space="preserve">особом, исключающим единовременную уплату указанного взноса, а также уплата взноса третьими лицами, не явля</w:t>
      </w:r>
      <w:r>
        <w:rPr>
          <w:sz w:val="24"/>
          <w:szCs w:val="24"/>
        </w:rPr>
        <w:t xml:space="preserve">ющимися членами такой саморегулируемой организации, за исключением случая установленного 2.10. настоящ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го </w:t>
      </w:r>
      <w:r>
        <w:rPr>
          <w:sz w:val="24"/>
          <w:szCs w:val="24"/>
        </w:rPr>
        <w:t xml:space="preserve">Пол</w:t>
      </w:r>
      <w:r>
        <w:rPr>
          <w:sz w:val="24"/>
          <w:szCs w:val="24"/>
        </w:rPr>
        <w:t xml:space="preserve">оже</w:t>
      </w:r>
      <w:r>
        <w:rPr>
          <w:sz w:val="24"/>
          <w:szCs w:val="24"/>
        </w:rPr>
        <w:t xml:space="preserve">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sz w:val="24"/>
          <w:szCs w:val="24"/>
        </w:rPr>
        <w:t xml:space="preserve">Минимальный размер взноса в компенсационный фонд возмещения вреда на одного члена</w:t>
      </w:r>
      <w:r>
        <w:rPr>
          <w:color w:val="000000"/>
          <w:sz w:val="24"/>
          <w:szCs w:val="24"/>
        </w:rPr>
        <w:t xml:space="preserve"> Ассоциации в зависимости от уровня ответственности ч</w:t>
      </w:r>
      <w:r>
        <w:rPr>
          <w:color w:val="000000"/>
          <w:sz w:val="24"/>
          <w:szCs w:val="24"/>
        </w:rPr>
        <w:t xml:space="preserve">лена Ассоциации составляет: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1) пятьдесят тысяч рублей в случае, если член Ассоциации планирует выполня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дг</w:t>
      </w:r>
      <w:r>
        <w:rPr>
          <w:color w:val="000000"/>
          <w:sz w:val="24"/>
          <w:szCs w:val="24"/>
        </w:rPr>
        <w:t xml:space="preserve">ото</w:t>
      </w:r>
      <w:r>
        <w:rPr>
          <w:color w:val="000000"/>
          <w:sz w:val="24"/>
          <w:szCs w:val="24"/>
        </w:rPr>
        <w:t xml:space="preserve">вку про</w:t>
      </w:r>
      <w:r>
        <w:rPr>
          <w:color w:val="000000"/>
          <w:sz w:val="24"/>
          <w:szCs w:val="24"/>
        </w:rPr>
        <w:t xml:space="preserve">ектной документации, стоимость которых по одному договору подряда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подготовку проектной документации не превышает двадцать пять миллион</w:t>
      </w:r>
      <w:r>
        <w:rPr>
          <w:color w:val="000000"/>
          <w:sz w:val="24"/>
          <w:szCs w:val="24"/>
        </w:rPr>
        <w:t xml:space="preserve">ов рублей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(первый уровень ответственности члена саморегулируемой организации);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сто пятьдесят тысяч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</w:t>
      </w:r>
      <w:r>
        <w:rPr>
          <w:color w:val="000000"/>
          <w:sz w:val="24"/>
          <w:szCs w:val="24"/>
        </w:rPr>
        <w:t xml:space="preserve">лей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случае, е</w:t>
      </w:r>
      <w:r>
        <w:rPr>
          <w:color w:val="000000"/>
          <w:sz w:val="24"/>
          <w:szCs w:val="24"/>
        </w:rPr>
        <w:t xml:space="preserve">сл</w:t>
      </w:r>
      <w:r>
        <w:rPr>
          <w:color w:val="000000"/>
          <w:sz w:val="24"/>
          <w:szCs w:val="24"/>
        </w:rPr>
        <w:t xml:space="preserve">и член Ассоциации планирует выполнять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подготовку проектной документации, стоимость которых по одному договору подряда 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подготовку п</w:t>
      </w:r>
      <w:r>
        <w:rPr>
          <w:color w:val="000000"/>
          <w:sz w:val="24"/>
          <w:szCs w:val="24"/>
        </w:rPr>
        <w:t xml:space="preserve">роектной документации не превышает пятьдесят миллионов рублей (второй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уровень ответственности члена са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оре</w:t>
      </w:r>
      <w:r>
        <w:rPr>
          <w:color w:val="000000"/>
          <w:sz w:val="24"/>
          <w:szCs w:val="24"/>
        </w:rPr>
        <w:t xml:space="preserve">гул</w:t>
      </w:r>
      <w:r>
        <w:rPr>
          <w:color w:val="000000"/>
          <w:sz w:val="24"/>
          <w:szCs w:val="24"/>
        </w:rPr>
        <w:t xml:space="preserve">иру</w:t>
      </w:r>
      <w:r>
        <w:rPr>
          <w:color w:val="000000"/>
          <w:sz w:val="24"/>
          <w:szCs w:val="24"/>
        </w:rPr>
        <w:t xml:space="preserve">емой орга</w:t>
      </w:r>
      <w:r>
        <w:rPr>
          <w:color w:val="000000"/>
          <w:sz w:val="24"/>
          <w:szCs w:val="24"/>
        </w:rPr>
        <w:t xml:space="preserve">низации);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3)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пятьсот тысяч рублей в случае, если член Ассоциации планирует выполнять подготовку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проектной документации, стоимость котор</w:t>
      </w:r>
      <w:r>
        <w:rPr>
          <w:color w:val="000000"/>
          <w:sz w:val="24"/>
          <w:szCs w:val="24"/>
        </w:rPr>
        <w:t xml:space="preserve">ых по одному договору подряда на подготовку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проектной документации не превышает триста миллионов рубле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 (т</w:t>
      </w:r>
      <w:r>
        <w:rPr>
          <w:color w:val="000000"/>
          <w:sz w:val="24"/>
          <w:szCs w:val="24"/>
        </w:rPr>
        <w:t xml:space="preserve">рет</w:t>
      </w:r>
      <w:r>
        <w:rPr>
          <w:color w:val="000000"/>
          <w:sz w:val="24"/>
          <w:szCs w:val="24"/>
        </w:rPr>
        <w:t xml:space="preserve">ий </w:t>
      </w:r>
      <w:r>
        <w:rPr>
          <w:color w:val="000000"/>
          <w:sz w:val="24"/>
          <w:szCs w:val="24"/>
        </w:rPr>
        <w:t xml:space="preserve">уровень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ответственности члена саморегулируемой организации);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4) один миллион рублей в случае, если член Ассоциации планирует выполнять подготов</w:t>
      </w:r>
      <w:r>
        <w:rPr>
          <w:color w:val="000000"/>
          <w:sz w:val="24"/>
          <w:szCs w:val="24"/>
        </w:rPr>
        <w:t xml:space="preserve">ку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проектной документации, стоимость которых по одному договору подряда на подготовку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проектной докуме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тац</w:t>
      </w:r>
      <w:r>
        <w:rPr>
          <w:color w:val="000000"/>
          <w:sz w:val="24"/>
          <w:szCs w:val="24"/>
        </w:rPr>
        <w:t xml:space="preserve">ии </w:t>
      </w:r>
      <w:r>
        <w:rPr>
          <w:color w:val="000000"/>
          <w:sz w:val="24"/>
          <w:szCs w:val="24"/>
        </w:rPr>
        <w:t xml:space="preserve">сос</w:t>
      </w:r>
      <w:r>
        <w:rPr>
          <w:color w:val="000000"/>
          <w:sz w:val="24"/>
          <w:szCs w:val="24"/>
        </w:rPr>
        <w:t xml:space="preserve">тавляет </w:t>
      </w:r>
      <w:r>
        <w:rPr>
          <w:color w:val="000000"/>
          <w:sz w:val="24"/>
          <w:szCs w:val="24"/>
        </w:rPr>
        <w:t xml:space="preserve">триста миллионов рублей и более (четвертый уровень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ответственности члена саморегулируемой организации).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>
        <w:rPr>
          <w:sz w:val="24"/>
          <w:szCs w:val="24"/>
        </w:rPr>
        <w:t xml:space="preserve">Перечисление взносов в комп</w:t>
      </w:r>
      <w:r>
        <w:rPr>
          <w:sz w:val="24"/>
          <w:szCs w:val="24"/>
        </w:rPr>
        <w:t xml:space="preserve">енсационный фонд возмещения вреда осуществляется на расчетный счет Ассоциации, с назначением платежа –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«вз</w:t>
      </w:r>
      <w:r>
        <w:rPr>
          <w:sz w:val="24"/>
          <w:szCs w:val="24"/>
        </w:rPr>
        <w:t xml:space="preserve">нос</w:t>
      </w:r>
      <w:r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компенсац</w:t>
      </w:r>
      <w:r>
        <w:rPr>
          <w:sz w:val="24"/>
          <w:szCs w:val="24"/>
        </w:rPr>
        <w:t xml:space="preserve">ионный фонд возмещения вреда».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2.7. </w:t>
      </w:r>
      <w:r>
        <w:rPr>
          <w:sz w:val="24"/>
          <w:szCs w:val="24"/>
        </w:rPr>
        <w:t xml:space="preserve">В случае увеличения уровня ответственности члена саморегулируемой организации по обязательствам (увеличения стоимости одного договора)</w:t>
      </w:r>
      <w:r>
        <w:rPr>
          <w:sz w:val="24"/>
          <w:szCs w:val="24"/>
        </w:rPr>
        <w:t xml:space="preserve"> член Ассоциации обязан внести в компенсационный фонд возмещения </w:t>
      </w: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ред</w:t>
      </w:r>
      <w:r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по</w:t>
      </w:r>
      <w:r>
        <w:rPr>
          <w:sz w:val="24"/>
          <w:szCs w:val="24"/>
        </w:rPr>
        <w:t xml:space="preserve">лнит</w:t>
      </w:r>
      <w:r>
        <w:rPr>
          <w:sz w:val="24"/>
          <w:szCs w:val="24"/>
        </w:rPr>
        <w:t xml:space="preserve">ельный взнос </w:t>
      </w:r>
      <w:r>
        <w:rPr>
          <w:sz w:val="24"/>
          <w:szCs w:val="24"/>
        </w:rPr>
        <w:t xml:space="preserve">денежны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средств до необходимого уровня ответственности по обязательствам, установленного действующим законодательством.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2.8. </w:t>
      </w:r>
      <w:r>
        <w:rPr>
          <w:sz w:val="24"/>
          <w:szCs w:val="24"/>
        </w:rPr>
        <w:t xml:space="preserve">Л</w:t>
      </w:r>
      <w:r>
        <w:rPr>
          <w:sz w:val="24"/>
          <w:szCs w:val="24"/>
        </w:rPr>
        <w:t xml:space="preserve">ицу, прекратившему членство в Ассоциации, не </w:t>
      </w:r>
      <w:r>
        <w:rPr>
          <w:sz w:val="24"/>
          <w:szCs w:val="24"/>
        </w:rPr>
        <w:t xml:space="preserve">возвращается взнос в компенсационный фонд возмещения вре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есл</w:t>
      </w:r>
      <w:r>
        <w:rPr>
          <w:sz w:val="24"/>
          <w:szCs w:val="24"/>
        </w:rPr>
        <w:t xml:space="preserve">и и</w:t>
      </w:r>
      <w:r>
        <w:rPr>
          <w:sz w:val="24"/>
          <w:szCs w:val="24"/>
        </w:rPr>
        <w:t xml:space="preserve">ное не пр</w:t>
      </w:r>
      <w:r>
        <w:rPr>
          <w:sz w:val="24"/>
          <w:szCs w:val="24"/>
        </w:rPr>
        <w:t xml:space="preserve">едусмотрено Федеральным законом о введении в действие Градостроительного кодекса Росс</w:t>
      </w:r>
      <w:r>
        <w:rPr>
          <w:sz w:val="24"/>
          <w:szCs w:val="24"/>
        </w:rPr>
        <w:t xml:space="preserve">ийской Федерации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РАЗМЕЩЕНИЕ КОМПЕНСАЦИОННОГО </w:t>
      </w:r>
      <w:r>
        <w:rPr>
          <w:b/>
          <w:color w:val="000000"/>
          <w:sz w:val="24"/>
          <w:szCs w:val="24"/>
        </w:rPr>
        <w:t xml:space="preserve">ФОНДА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ВОЗМЕЩЕНИЯ ВРЕДА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>
        <w:rPr>
          <w:sz w:val="24"/>
          <w:szCs w:val="24"/>
        </w:rPr>
        <w:t xml:space="preserve">Установление правил размещения и инвестирования средств</w:t>
      </w:r>
      <w:r>
        <w:rPr>
          <w:sz w:val="24"/>
          <w:szCs w:val="24"/>
        </w:rPr>
        <w:t xml:space="preserve"> компенсационного </w:t>
      </w:r>
      <w:r>
        <w:rPr>
          <w:sz w:val="24"/>
          <w:szCs w:val="24"/>
        </w:rPr>
        <w:t xml:space="preserve">ф</w:t>
      </w:r>
      <w:r>
        <w:rPr>
          <w:sz w:val="24"/>
          <w:szCs w:val="24"/>
        </w:rPr>
        <w:t xml:space="preserve">он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а в</w:t>
      </w:r>
      <w:r>
        <w:rPr>
          <w:sz w:val="24"/>
          <w:szCs w:val="24"/>
        </w:rPr>
        <w:t xml:space="preserve">озм</w:t>
      </w:r>
      <w:r>
        <w:rPr>
          <w:sz w:val="24"/>
          <w:szCs w:val="24"/>
        </w:rPr>
        <w:t xml:space="preserve">ещения вр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да,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ринятие решения об инвестировании средств компенсационного фонда возмещения вреда, определение возможных способов размещения сред</w:t>
      </w:r>
      <w:r>
        <w:rPr>
          <w:sz w:val="24"/>
          <w:szCs w:val="24"/>
        </w:rPr>
        <w:t xml:space="preserve">ств компенсационного </w:t>
      </w:r>
      <w:r>
        <w:rPr>
          <w:sz w:val="24"/>
          <w:szCs w:val="24"/>
        </w:rPr>
        <w:t xml:space="preserve">фонда </w:t>
      </w:r>
      <w:r>
        <w:rPr>
          <w:sz w:val="24"/>
          <w:szCs w:val="24"/>
        </w:rPr>
        <w:t xml:space="preserve">возмещения вреда в кредитных организациях с учётом требований, установленны</w:t>
      </w:r>
      <w:r>
        <w:rPr>
          <w:sz w:val="24"/>
          <w:szCs w:val="24"/>
        </w:rPr>
        <w:t xml:space="preserve">х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ави</w:t>
      </w:r>
      <w:r>
        <w:rPr>
          <w:sz w:val="24"/>
          <w:szCs w:val="24"/>
        </w:rPr>
        <w:t xml:space="preserve">тел</w:t>
      </w:r>
      <w:r>
        <w:rPr>
          <w:sz w:val="24"/>
          <w:szCs w:val="24"/>
        </w:rPr>
        <w:t xml:space="preserve">ьством Ро</w:t>
      </w:r>
      <w:r>
        <w:rPr>
          <w:sz w:val="24"/>
          <w:szCs w:val="24"/>
        </w:rPr>
        <w:t xml:space="preserve">ссийской Федерации, являются исключительной компетенцией О</w:t>
      </w:r>
      <w:r>
        <w:rPr>
          <w:sz w:val="24"/>
          <w:szCs w:val="24"/>
        </w:rPr>
        <w:t xml:space="preserve">бщего собрания членов Ассоциации.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 </w:t>
      </w:r>
      <w:bookmarkStart w:id="0" w:name="_Hlk100653325"/>
      <w:r>
        <w:rPr>
          <w:sz w:val="24"/>
          <w:szCs w:val="24"/>
        </w:rPr>
        <w:t xml:space="preserve">несоответствия кредитной организации требованиям</w:t>
      </w:r>
      <w:bookmarkEnd w:id="0"/>
      <w:r>
        <w:rPr>
          <w:sz w:val="24"/>
          <w:szCs w:val="24"/>
        </w:rPr>
        <w:t xml:space="preserve">, </w:t>
      </w:r>
      <w:bookmarkStart w:id="1" w:name="_Hlk100653517"/>
      <w:r>
        <w:rPr>
          <w:sz w:val="24"/>
          <w:szCs w:val="24"/>
        </w:rPr>
        <w:t xml:space="preserve">установленным Правительством Российской Федерации</w:t>
      </w:r>
      <w:bookmarkEnd w:id="1"/>
      <w:r>
        <w:rPr>
          <w:sz w:val="24"/>
          <w:szCs w:val="24"/>
        </w:rPr>
        <w:t xml:space="preserve">, саморегулируемая организация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</w:t>
      </w:r>
      <w:r>
        <w:rPr>
          <w:sz w:val="24"/>
          <w:szCs w:val="24"/>
        </w:rPr>
        <w:t xml:space="preserve">я</w:t>
      </w:r>
      <w:r>
        <w:rPr>
          <w:sz w:val="24"/>
          <w:szCs w:val="24"/>
        </w:rPr>
        <w:t xml:space="preserve">зан</w:t>
      </w:r>
      <w:r>
        <w:rPr>
          <w:sz w:val="24"/>
          <w:szCs w:val="24"/>
        </w:rPr>
        <w:t xml:space="preserve">а р</w:t>
      </w:r>
      <w:r>
        <w:rPr>
          <w:sz w:val="24"/>
          <w:szCs w:val="24"/>
        </w:rPr>
        <w:t xml:space="preserve">асторгнут</w:t>
      </w:r>
      <w:r>
        <w:rPr>
          <w:sz w:val="24"/>
          <w:szCs w:val="24"/>
        </w:rPr>
        <w:t xml:space="preserve">ь договор спе</w:t>
      </w:r>
      <w:r>
        <w:rPr>
          <w:sz w:val="24"/>
          <w:szCs w:val="24"/>
        </w:rPr>
        <w:t xml:space="preserve">циального банковского счета, договор банковского вклада (депозита) досрочно в одностороннем порядке не позднее десяти рабочих дней со дня установления указанного </w:t>
      </w:r>
      <w:r>
        <w:rPr>
          <w:sz w:val="24"/>
          <w:szCs w:val="24"/>
        </w:rPr>
        <w:t xml:space="preserve">несоответствия. Кредитная организация перечисляет средства ком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ен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аци</w:t>
      </w:r>
      <w:r>
        <w:rPr>
          <w:sz w:val="24"/>
          <w:szCs w:val="24"/>
        </w:rPr>
        <w:t xml:space="preserve">онн</w:t>
      </w:r>
      <w:r>
        <w:rPr>
          <w:sz w:val="24"/>
          <w:szCs w:val="24"/>
        </w:rPr>
        <w:t xml:space="preserve">ого фонда</w:t>
      </w:r>
      <w:r>
        <w:rPr>
          <w:sz w:val="24"/>
          <w:szCs w:val="24"/>
        </w:rPr>
        <w:t xml:space="preserve"> саморегулируемой организации и проценты на с</w:t>
      </w:r>
      <w:r>
        <w:rPr>
          <w:sz w:val="24"/>
          <w:szCs w:val="24"/>
        </w:rPr>
        <w:t xml:space="preserve">умму таких средств на специальный банковский счет иной кредитной организации, соответствующей требованиям, </w:t>
      </w:r>
      <w:r>
        <w:rPr>
          <w:sz w:val="24"/>
          <w:szCs w:val="24"/>
        </w:rPr>
        <w:t xml:space="preserve">установленным Правительством Российской Федерации</w:t>
      </w:r>
      <w:r>
        <w:rPr>
          <w:sz w:val="24"/>
          <w:szCs w:val="24"/>
        </w:rPr>
        <w:t xml:space="preserve">, не позднее одного рабочего дня со </w:t>
      </w:r>
      <w:r>
        <w:rPr>
          <w:sz w:val="24"/>
          <w:szCs w:val="24"/>
        </w:rPr>
        <w:t xml:space="preserve">д</w:t>
      </w:r>
      <w:r>
        <w:rPr>
          <w:sz w:val="24"/>
          <w:szCs w:val="24"/>
        </w:rPr>
        <w:t xml:space="preserve">ня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</w:t>
      </w:r>
      <w:r>
        <w:rPr>
          <w:sz w:val="24"/>
          <w:szCs w:val="24"/>
        </w:rPr>
        <w:t xml:space="preserve">дъя</w:t>
      </w:r>
      <w:r>
        <w:rPr>
          <w:sz w:val="24"/>
          <w:szCs w:val="24"/>
        </w:rPr>
        <w:t xml:space="preserve">вления са</w:t>
      </w:r>
      <w:r>
        <w:rPr>
          <w:sz w:val="24"/>
          <w:szCs w:val="24"/>
        </w:rPr>
        <w:t xml:space="preserve">морегулируемой орга</w:t>
      </w:r>
      <w:r>
        <w:rPr>
          <w:sz w:val="24"/>
          <w:szCs w:val="24"/>
        </w:rPr>
        <w:t xml:space="preserve">низацией к кредитной организации требования досрочного расторжения соответствующего договора.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3.2. Кредитная организация, указанная в п.3</w:t>
      </w:r>
      <w:r>
        <w:rPr>
          <w:color w:val="000000"/>
          <w:sz w:val="24"/>
          <w:szCs w:val="24"/>
        </w:rPr>
        <w:t xml:space="preserve">.1. настоящего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оложения, в порядке,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установленном </w:t>
      </w:r>
      <w:r>
        <w:rPr>
          <w:color w:val="000000"/>
          <w:sz w:val="24"/>
          <w:szCs w:val="24"/>
        </w:rPr>
        <w:t xml:space="preserve">банковскими правилами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 xml:space="preserve">догово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</w:t>
      </w:r>
      <w:r>
        <w:rPr>
          <w:color w:val="000000"/>
          <w:sz w:val="24"/>
          <w:szCs w:val="24"/>
        </w:rPr>
        <w:t xml:space="preserve">ц</w:t>
      </w:r>
      <w:r>
        <w:rPr>
          <w:color w:val="000000"/>
          <w:sz w:val="24"/>
          <w:szCs w:val="24"/>
        </w:rPr>
        <w:t xml:space="preserve">иа</w:t>
      </w:r>
      <w:r>
        <w:rPr>
          <w:color w:val="000000"/>
          <w:sz w:val="24"/>
          <w:szCs w:val="24"/>
        </w:rPr>
        <w:t xml:space="preserve">ль</w:t>
      </w:r>
      <w:r>
        <w:rPr>
          <w:color w:val="000000"/>
          <w:sz w:val="24"/>
          <w:szCs w:val="24"/>
        </w:rPr>
        <w:t xml:space="preserve">ного банко</w:t>
      </w:r>
      <w:r>
        <w:rPr>
          <w:color w:val="000000"/>
          <w:sz w:val="24"/>
          <w:szCs w:val="24"/>
        </w:rPr>
        <w:t xml:space="preserve">вского счета,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открывает Ассоциации специальный банковский счет в соответствии с Гражданским кодексом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Российской Федерации и с учетом особенностей, устано</w:t>
      </w:r>
      <w:r>
        <w:rPr>
          <w:color w:val="000000"/>
          <w:sz w:val="24"/>
          <w:szCs w:val="24"/>
        </w:rPr>
        <w:t xml:space="preserve">вленных Градостроительным кодексом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Российской Федерации. Специальный банковский с</w:t>
      </w: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отк</w:t>
      </w:r>
      <w:r>
        <w:rPr>
          <w:color w:val="000000"/>
          <w:sz w:val="24"/>
          <w:szCs w:val="24"/>
        </w:rPr>
        <w:t xml:space="preserve">рыв</w:t>
      </w:r>
      <w:r>
        <w:rPr>
          <w:color w:val="000000"/>
          <w:sz w:val="24"/>
          <w:szCs w:val="24"/>
        </w:rPr>
        <w:t xml:space="preserve">ается отд</w:t>
      </w:r>
      <w:r>
        <w:rPr>
          <w:color w:val="000000"/>
          <w:sz w:val="24"/>
          <w:szCs w:val="24"/>
        </w:rPr>
        <w:t xml:space="preserve">ель</w:t>
      </w:r>
      <w:r>
        <w:rPr>
          <w:color w:val="000000"/>
          <w:sz w:val="24"/>
          <w:szCs w:val="24"/>
        </w:rPr>
        <w:t xml:space="preserve">но для размещения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средств компенсационного фонда возмещения вреда</w:t>
      </w:r>
      <w:r>
        <w:rPr>
          <w:color w:val="000000"/>
          <w:sz w:val="24"/>
          <w:szCs w:val="24"/>
        </w:rPr>
        <w:t xml:space="preserve">.</w:t>
      </w:r>
      <w:r>
        <w:rPr>
          <w:color w:val="000000"/>
          <w:sz w:val="24"/>
          <w:szCs w:val="24"/>
        </w:rPr>
        <w:t xml:space="preserve"> Договор специального банковского счета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бессрочным.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3.3. Средства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z w:val="24"/>
          <w:szCs w:val="24"/>
        </w:rPr>
        <w:t xml:space="preserve">фонда возмещения </w:t>
      </w:r>
      <w:r>
        <w:rPr>
          <w:color w:val="000000"/>
          <w:sz w:val="24"/>
          <w:szCs w:val="24"/>
        </w:rPr>
        <w:t xml:space="preserve">вреда, внесенные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специальные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банковские счета, использую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</w:t>
      </w:r>
      <w:r>
        <w:rPr>
          <w:color w:val="000000"/>
          <w:sz w:val="24"/>
          <w:szCs w:val="24"/>
        </w:rPr>
        <w:t xml:space="preserve">цел</w:t>
      </w:r>
      <w:r>
        <w:rPr>
          <w:color w:val="000000"/>
          <w:sz w:val="24"/>
          <w:szCs w:val="24"/>
        </w:rPr>
        <w:t xml:space="preserve">и и в слу</w:t>
      </w:r>
      <w:r>
        <w:rPr>
          <w:color w:val="000000"/>
          <w:sz w:val="24"/>
          <w:szCs w:val="24"/>
        </w:rPr>
        <w:t xml:space="preserve">чая</w:t>
      </w:r>
      <w:r>
        <w:rPr>
          <w:color w:val="000000"/>
          <w:sz w:val="24"/>
          <w:szCs w:val="24"/>
        </w:rPr>
        <w:t xml:space="preserve">х, которые указаны в части 4 статьи 55.16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Градостроительного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кодекса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3.4. Права на средства компенсационного фонда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 вреда</w:t>
      </w:r>
      <w:r>
        <w:rPr>
          <w:color w:val="000000"/>
          <w:sz w:val="24"/>
          <w:szCs w:val="24"/>
        </w:rPr>
        <w:t xml:space="preserve">, размещенные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специальных банковских счетах, принадлежат </w:t>
      </w:r>
      <w:r>
        <w:rPr>
          <w:color w:val="000000"/>
          <w:sz w:val="24"/>
          <w:szCs w:val="24"/>
        </w:rPr>
        <w:t xml:space="preserve">Ассоциации</w:t>
      </w:r>
      <w:r>
        <w:rPr>
          <w:color w:val="000000"/>
          <w:sz w:val="24"/>
          <w:szCs w:val="24"/>
        </w:rPr>
        <w:t xml:space="preserve">. Основания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оря</w:t>
      </w:r>
      <w:r>
        <w:rPr>
          <w:color w:val="000000"/>
          <w:sz w:val="24"/>
          <w:szCs w:val="24"/>
        </w:rPr>
        <w:t xml:space="preserve">док</w:t>
      </w:r>
      <w:r>
        <w:rPr>
          <w:color w:val="000000"/>
          <w:sz w:val="24"/>
          <w:szCs w:val="24"/>
        </w:rPr>
        <w:t xml:space="preserve"> пе</w:t>
      </w:r>
      <w:r>
        <w:rPr>
          <w:color w:val="000000"/>
          <w:sz w:val="24"/>
          <w:szCs w:val="24"/>
        </w:rPr>
        <w:t xml:space="preserve">редачи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</w:t>
      </w:r>
      <w:r>
        <w:rPr>
          <w:color w:val="000000"/>
          <w:sz w:val="24"/>
          <w:szCs w:val="24"/>
        </w:rPr>
        <w:t xml:space="preserve">ки</w:t>
      </w:r>
      <w:r>
        <w:rPr>
          <w:color w:val="000000"/>
          <w:sz w:val="24"/>
          <w:szCs w:val="24"/>
        </w:rPr>
        <w:t xml:space="preserve">х прав устанавливается Градостроительным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кодексом Российской Федерации.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3.5. Одним из существенных условий договора специального банковского счета явля</w:t>
      </w:r>
      <w:r>
        <w:rPr>
          <w:color w:val="000000"/>
          <w:sz w:val="24"/>
          <w:szCs w:val="24"/>
        </w:rPr>
        <w:t xml:space="preserve">ется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согласие </w:t>
      </w:r>
      <w:r>
        <w:rPr>
          <w:color w:val="000000"/>
          <w:sz w:val="24"/>
          <w:szCs w:val="24"/>
        </w:rPr>
        <w:t xml:space="preserve">Ассоциации на предоставление кредитной организацией, в которой откр</w:t>
      </w:r>
      <w:r>
        <w:rPr>
          <w:color w:val="000000"/>
          <w:sz w:val="24"/>
          <w:szCs w:val="24"/>
        </w:rPr>
        <w:t xml:space="preserve">ы</w:t>
      </w:r>
      <w:r>
        <w:rPr>
          <w:color w:val="000000"/>
          <w:sz w:val="24"/>
          <w:szCs w:val="24"/>
        </w:rPr>
        <w:t xml:space="preserve">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ец</w:t>
      </w:r>
      <w:r>
        <w:rPr>
          <w:color w:val="000000"/>
          <w:sz w:val="24"/>
          <w:szCs w:val="24"/>
        </w:rPr>
        <w:t xml:space="preserve">иал</w:t>
      </w:r>
      <w:r>
        <w:rPr>
          <w:color w:val="000000"/>
          <w:sz w:val="24"/>
          <w:szCs w:val="24"/>
        </w:rPr>
        <w:t xml:space="preserve">ьный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банковс</w:t>
      </w:r>
      <w:r>
        <w:rPr>
          <w:color w:val="000000"/>
          <w:sz w:val="24"/>
          <w:szCs w:val="24"/>
        </w:rPr>
        <w:t xml:space="preserve">кий</w:t>
      </w:r>
      <w:r>
        <w:rPr>
          <w:color w:val="000000"/>
          <w:sz w:val="24"/>
          <w:szCs w:val="24"/>
        </w:rPr>
        <w:t xml:space="preserve"> счет, по </w:t>
      </w:r>
      <w:r>
        <w:rPr>
          <w:color w:val="000000"/>
          <w:sz w:val="24"/>
          <w:szCs w:val="24"/>
        </w:rPr>
        <w:t xml:space="preserve">запросу органа надзора за саморегулируемыми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организациями информации о выплатах из средств компенсационного фонда Ассоциации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остатке сред</w:t>
      </w:r>
      <w:r>
        <w:rPr>
          <w:color w:val="000000"/>
          <w:sz w:val="24"/>
          <w:szCs w:val="24"/>
        </w:rPr>
        <w:t xml:space="preserve">ств на специальном счете (счетах), а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также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средствах компенсационного фонда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зм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щ</w:t>
      </w:r>
      <w:r>
        <w:rPr>
          <w:color w:val="000000"/>
          <w:sz w:val="24"/>
          <w:szCs w:val="24"/>
        </w:rPr>
        <w:t xml:space="preserve">ен</w:t>
      </w:r>
      <w:r>
        <w:rPr>
          <w:color w:val="000000"/>
          <w:sz w:val="24"/>
          <w:szCs w:val="24"/>
        </w:rPr>
        <w:t xml:space="preserve">ия </w:t>
      </w:r>
      <w:r>
        <w:rPr>
          <w:color w:val="000000"/>
          <w:sz w:val="24"/>
          <w:szCs w:val="24"/>
        </w:rPr>
        <w:t xml:space="preserve">вреда с</w:t>
      </w:r>
      <w:r>
        <w:rPr>
          <w:color w:val="000000"/>
          <w:sz w:val="24"/>
          <w:szCs w:val="24"/>
        </w:rPr>
        <w:t xml:space="preserve">аморе</w:t>
      </w:r>
      <w:r>
        <w:rPr>
          <w:color w:val="000000"/>
          <w:sz w:val="24"/>
          <w:szCs w:val="24"/>
        </w:rPr>
        <w:t xml:space="preserve">гулируемой организации,</w:t>
      </w:r>
      <w:r>
        <w:rPr>
          <w:color w:val="000000"/>
          <w:sz w:val="24"/>
          <w:szCs w:val="24"/>
        </w:rPr>
        <w:t xml:space="preserve"> размещенных во вкладах (депозитах) и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иных финансовых активах саморегулируемых организаций, по форме, установленной Банком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</w:t>
      </w:r>
      <w:r>
        <w:rPr>
          <w:color w:val="000000"/>
          <w:sz w:val="24"/>
          <w:szCs w:val="24"/>
        </w:rPr>
        <w:t xml:space="preserve">и.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</w:t>
      </w: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Средства компенсационного </w:t>
      </w:r>
      <w:r>
        <w:rPr>
          <w:sz w:val="24"/>
          <w:szCs w:val="24"/>
        </w:rPr>
        <w:t xml:space="preserve">фонда возмещения вреда в целях сохранения и ув</w:t>
      </w:r>
      <w:r>
        <w:rPr>
          <w:sz w:val="24"/>
          <w:szCs w:val="24"/>
        </w:rPr>
        <w:t xml:space="preserve">елич</w:t>
      </w:r>
      <w:r>
        <w:rPr>
          <w:sz w:val="24"/>
          <w:szCs w:val="24"/>
        </w:rPr>
        <w:t xml:space="preserve">ени</w:t>
      </w:r>
      <w:r>
        <w:rPr>
          <w:sz w:val="24"/>
          <w:szCs w:val="24"/>
        </w:rPr>
        <w:t xml:space="preserve">я и</w:t>
      </w:r>
      <w:r>
        <w:rPr>
          <w:sz w:val="24"/>
          <w:szCs w:val="24"/>
        </w:rPr>
        <w:t xml:space="preserve">х размера могут размещаться на условиях д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говора банковского вклада (депозита) в валюте Российской Федерации в той же кредитной организации,</w:t>
      </w:r>
      <w:r>
        <w:rPr>
          <w:sz w:val="24"/>
          <w:szCs w:val="24"/>
        </w:rPr>
        <w:t xml:space="preserve"> в которой открыт специальный банковский счет для размещения</w:t>
      </w:r>
      <w:r>
        <w:rPr>
          <w:sz w:val="24"/>
          <w:szCs w:val="24"/>
        </w:rPr>
        <w:t xml:space="preserve"> средств такого компенсационного фонда, в разм</w:t>
      </w:r>
      <w:r>
        <w:rPr>
          <w:sz w:val="24"/>
          <w:szCs w:val="24"/>
        </w:rPr>
        <w:t xml:space="preserve">ере,</w:t>
      </w:r>
      <w:r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пр</w:t>
      </w:r>
      <w:r>
        <w:rPr>
          <w:sz w:val="24"/>
          <w:szCs w:val="24"/>
        </w:rPr>
        <w:t xml:space="preserve">евышающем 75 процентов размера средств та</w:t>
      </w:r>
      <w:r>
        <w:rPr>
          <w:sz w:val="24"/>
          <w:szCs w:val="24"/>
        </w:rPr>
        <w:t xml:space="preserve">к</w:t>
      </w:r>
      <w:r>
        <w:rPr>
          <w:sz w:val="24"/>
          <w:szCs w:val="24"/>
        </w:rPr>
        <w:t xml:space="preserve">ого компенсационного фонда, </w:t>
      </w:r>
      <w:r>
        <w:rPr>
          <w:sz w:val="24"/>
          <w:szCs w:val="24"/>
        </w:rPr>
        <w:t xml:space="preserve">с учетом требования 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3.8. настоящего </w:t>
      </w:r>
      <w:r>
        <w:rPr>
          <w:sz w:val="24"/>
          <w:szCs w:val="24"/>
        </w:rPr>
        <w:t xml:space="preserve"> П</w:t>
      </w:r>
      <w:r>
        <w:rPr>
          <w:sz w:val="24"/>
          <w:szCs w:val="24"/>
        </w:rPr>
        <w:t xml:space="preserve">оложения.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3.7. В случаях, порядке и на условиях, которые </w:t>
      </w:r>
      <w:r>
        <w:rPr>
          <w:color w:val="000000"/>
          <w:sz w:val="24"/>
          <w:szCs w:val="24"/>
        </w:rPr>
        <w:t xml:space="preserve">установлены Правительством Российской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Федерации, средства</w:t>
      </w:r>
      <w:r>
        <w:rPr>
          <w:color w:val="000000"/>
          <w:sz w:val="24"/>
          <w:szCs w:val="24"/>
        </w:rPr>
        <w:t xml:space="preserve"> компенсационного </w:t>
      </w:r>
      <w:r>
        <w:rPr>
          <w:color w:val="000000"/>
          <w:sz w:val="24"/>
          <w:szCs w:val="24"/>
        </w:rPr>
        <w:t xml:space="preserve">фо</w:t>
      </w:r>
      <w:r>
        <w:rPr>
          <w:color w:val="000000"/>
          <w:sz w:val="24"/>
          <w:szCs w:val="24"/>
        </w:rPr>
        <w:t xml:space="preserve">нд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оз</w:t>
      </w:r>
      <w:r>
        <w:rPr>
          <w:color w:val="000000"/>
          <w:sz w:val="24"/>
          <w:szCs w:val="24"/>
        </w:rPr>
        <w:t xml:space="preserve">ме</w:t>
      </w:r>
      <w:r>
        <w:rPr>
          <w:color w:val="000000"/>
          <w:sz w:val="24"/>
          <w:szCs w:val="24"/>
        </w:rPr>
        <w:t xml:space="preserve">щ</w:t>
      </w:r>
      <w:r>
        <w:rPr>
          <w:color w:val="000000"/>
          <w:sz w:val="24"/>
          <w:szCs w:val="24"/>
        </w:rPr>
        <w:t xml:space="preserve">ен</w:t>
      </w:r>
      <w:r>
        <w:rPr>
          <w:color w:val="000000"/>
          <w:sz w:val="24"/>
          <w:szCs w:val="24"/>
        </w:rPr>
        <w:t xml:space="preserve">ия вреда Ассоц</w:t>
      </w:r>
      <w:r>
        <w:rPr>
          <w:color w:val="000000"/>
          <w:sz w:val="24"/>
          <w:szCs w:val="24"/>
        </w:rPr>
        <w:t xml:space="preserve">иации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могут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передаваться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доверительное управление управляющей компании, имеющей лицензию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деятельности по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управлению ценными бумагами</w:t>
      </w:r>
      <w:r>
        <w:rPr>
          <w:color w:val="000000"/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ли </w:t>
      </w:r>
      <w:r>
        <w:rPr>
          <w:color w:val="000000"/>
          <w:sz w:val="24"/>
          <w:szCs w:val="24"/>
        </w:rPr>
        <w:t xml:space="preserve">лицензию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осуществление деятельности по управлению инвестиционными фонда</w:t>
      </w:r>
      <w:r>
        <w:rPr>
          <w:color w:val="000000"/>
          <w:sz w:val="24"/>
          <w:szCs w:val="24"/>
        </w:rPr>
        <w:t xml:space="preserve">ми,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ае</w:t>
      </w:r>
      <w:r>
        <w:rPr>
          <w:color w:val="000000"/>
          <w:sz w:val="24"/>
          <w:szCs w:val="24"/>
        </w:rPr>
        <w:t xml:space="preserve">вы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инвестиционным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фондами и негосударстве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ными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пенсионными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фондами.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3.8. При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необходимости </w:t>
      </w:r>
      <w:r>
        <w:rPr>
          <w:color w:val="000000"/>
          <w:sz w:val="24"/>
          <w:szCs w:val="24"/>
        </w:rPr>
        <w:t xml:space="preserve">осуществления выплат</w:t>
      </w:r>
      <w:r>
        <w:rPr>
          <w:color w:val="000000"/>
          <w:sz w:val="24"/>
          <w:szCs w:val="24"/>
        </w:rPr>
        <w:t xml:space="preserve"> из средств </w:t>
      </w:r>
      <w:r>
        <w:rPr>
          <w:color w:val="000000"/>
          <w:sz w:val="24"/>
          <w:szCs w:val="24"/>
        </w:rPr>
        <w:t xml:space="preserve">компенсационного фонда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 вреда срок </w:t>
      </w:r>
      <w:r>
        <w:rPr>
          <w:color w:val="000000"/>
          <w:sz w:val="24"/>
          <w:szCs w:val="24"/>
        </w:rPr>
        <w:t xml:space="preserve">возврата средств из указанных в настоящем положении активов не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должен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превыша</w:t>
      </w:r>
      <w:r>
        <w:rPr>
          <w:color w:val="000000"/>
          <w:sz w:val="24"/>
          <w:szCs w:val="24"/>
        </w:rPr>
        <w:t xml:space="preserve">ть д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рабоч</w:t>
      </w:r>
      <w:r>
        <w:rPr>
          <w:color w:val="000000"/>
          <w:sz w:val="24"/>
          <w:szCs w:val="24"/>
        </w:rPr>
        <w:t xml:space="preserve">их</w:t>
      </w:r>
      <w:r>
        <w:rPr>
          <w:color w:val="000000"/>
          <w:sz w:val="24"/>
          <w:szCs w:val="24"/>
        </w:rPr>
        <w:t xml:space="preserve"> дней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м</w:t>
      </w:r>
      <w:r>
        <w:rPr>
          <w:color w:val="000000"/>
          <w:sz w:val="24"/>
          <w:szCs w:val="24"/>
        </w:rPr>
        <w:t xml:space="preserve">оме</w:t>
      </w:r>
      <w:r>
        <w:rPr>
          <w:color w:val="000000"/>
          <w:sz w:val="24"/>
          <w:szCs w:val="24"/>
        </w:rPr>
        <w:t xml:space="preserve">нта возникновения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тако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 необ</w:t>
      </w:r>
      <w:r>
        <w:rPr>
          <w:color w:val="000000"/>
          <w:sz w:val="24"/>
          <w:szCs w:val="24"/>
        </w:rPr>
        <w:t xml:space="preserve">ходимости.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3.9. Сведения о размере сформированного Ассоциацией компенсационного фонда возмещения вреда направляются в орга</w:t>
      </w:r>
      <w:r>
        <w:rPr>
          <w:color w:val="000000"/>
          <w:sz w:val="24"/>
          <w:szCs w:val="24"/>
        </w:rPr>
        <w:t xml:space="preserve">н надзора за саморегулируемыми организациями и подлежат внесению в государств</w:t>
      </w:r>
      <w:r>
        <w:rPr>
          <w:color w:val="000000"/>
          <w:sz w:val="24"/>
          <w:szCs w:val="24"/>
        </w:rPr>
        <w:t xml:space="preserve">енны</w:t>
      </w:r>
      <w:r>
        <w:rPr>
          <w:color w:val="000000"/>
          <w:sz w:val="24"/>
          <w:szCs w:val="24"/>
        </w:rPr>
        <w:t xml:space="preserve">й</w:t>
      </w:r>
      <w:r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 xml:space="preserve">ее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тр са</w:t>
      </w:r>
      <w:r>
        <w:rPr>
          <w:color w:val="000000"/>
          <w:sz w:val="24"/>
          <w:szCs w:val="24"/>
        </w:rPr>
        <w:t xml:space="preserve">морегулируе</w:t>
      </w:r>
      <w:r>
        <w:rPr>
          <w:color w:val="000000"/>
          <w:sz w:val="24"/>
          <w:szCs w:val="24"/>
        </w:rPr>
        <w:t xml:space="preserve">мых организаций в порядке</w:t>
      </w:r>
      <w:r>
        <w:rPr>
          <w:color w:val="000000"/>
          <w:sz w:val="24"/>
          <w:szCs w:val="24"/>
        </w:rPr>
        <w:t xml:space="preserve"> и сроках, установленных </w:t>
      </w:r>
      <w:r>
        <w:rPr>
          <w:color w:val="000000"/>
          <w:sz w:val="24"/>
          <w:szCs w:val="24"/>
        </w:rPr>
        <w:t xml:space="preserve">за</w:t>
      </w:r>
      <w:r>
        <w:rPr>
          <w:color w:val="000000"/>
          <w:sz w:val="24"/>
          <w:szCs w:val="24"/>
        </w:rPr>
        <w:t xml:space="preserve">конодательством Российской Федерации.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 ВЫПЛАТЫ ИЗ СРЕДСТВ КОМПЕНСАЦИОННОГО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ФОНДА ВОЗМЕЩЕНИЯ ВРЕДА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 xml:space="preserve">Не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допускается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перечисление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кредитной организацией средств компенсацио</w:t>
      </w:r>
      <w:r>
        <w:rPr>
          <w:color w:val="000000"/>
          <w:sz w:val="24"/>
          <w:szCs w:val="24"/>
        </w:rPr>
        <w:t xml:space="preserve">нног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нд</w:t>
      </w:r>
      <w:r>
        <w:rPr>
          <w:color w:val="000000"/>
          <w:sz w:val="24"/>
          <w:szCs w:val="24"/>
        </w:rPr>
        <w:t xml:space="preserve">а во</w:t>
      </w:r>
      <w:r>
        <w:rPr>
          <w:color w:val="000000"/>
          <w:sz w:val="24"/>
          <w:szCs w:val="24"/>
        </w:rPr>
        <w:t xml:space="preserve">змещения вре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а, за исключением слу</w:t>
      </w:r>
      <w:r>
        <w:rPr>
          <w:color w:val="000000"/>
          <w:sz w:val="24"/>
          <w:szCs w:val="24"/>
        </w:rPr>
        <w:t xml:space="preserve">чае</w:t>
      </w:r>
      <w:r>
        <w:rPr>
          <w:color w:val="000000"/>
          <w:sz w:val="24"/>
          <w:szCs w:val="24"/>
        </w:rPr>
        <w:t xml:space="preserve">в, </w:t>
      </w:r>
      <w:r>
        <w:rPr>
          <w:color w:val="000000"/>
          <w:sz w:val="24"/>
          <w:szCs w:val="24"/>
        </w:rPr>
        <w:t xml:space="preserve">предусмотренных 191-ФЗ «О введении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действие Градостроительного кодекса Российской Федерации», и следующих случаев: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4.1.1. возврат ошибочно перечисленных средств;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4.1.2. размещение и (или) инвестирован</w:t>
      </w:r>
      <w:r>
        <w:rPr>
          <w:color w:val="000000"/>
          <w:sz w:val="24"/>
          <w:szCs w:val="24"/>
        </w:rPr>
        <w:t xml:space="preserve">ие с</w:t>
      </w:r>
      <w:r>
        <w:rPr>
          <w:color w:val="000000"/>
          <w:sz w:val="24"/>
          <w:szCs w:val="24"/>
        </w:rPr>
        <w:t xml:space="preserve">ре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тв</w:t>
      </w:r>
      <w:r>
        <w:rPr>
          <w:color w:val="000000"/>
          <w:sz w:val="24"/>
          <w:szCs w:val="24"/>
        </w:rPr>
        <w:t xml:space="preserve"> ком</w:t>
      </w:r>
      <w:r>
        <w:rPr>
          <w:color w:val="000000"/>
          <w:sz w:val="24"/>
          <w:szCs w:val="24"/>
        </w:rPr>
        <w:t xml:space="preserve">пенсационног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 фонда возмещения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 </w:t>
      </w:r>
      <w:r>
        <w:rPr>
          <w:color w:val="000000"/>
          <w:sz w:val="24"/>
          <w:szCs w:val="24"/>
        </w:rPr>
        <w:t xml:space="preserve">в целя</w:t>
      </w:r>
      <w:r>
        <w:rPr>
          <w:color w:val="000000"/>
          <w:sz w:val="24"/>
          <w:szCs w:val="24"/>
        </w:rPr>
        <w:t xml:space="preserve">х их сохранения и увеличения их размера;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4.1.3. осуществление выплат из</w:t>
      </w:r>
      <w:r>
        <w:rPr>
          <w:color w:val="000000"/>
          <w:sz w:val="24"/>
          <w:szCs w:val="24"/>
        </w:rPr>
        <w:t xml:space="preserve"> средств компенсационного фонда возмещения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результате наступления солидарной ответственности Ассоциации по обязательства</w:t>
      </w:r>
      <w:r>
        <w:rPr>
          <w:color w:val="000000"/>
          <w:sz w:val="24"/>
          <w:szCs w:val="24"/>
        </w:rPr>
        <w:t xml:space="preserve">м св</w:t>
      </w:r>
      <w:r>
        <w:rPr>
          <w:color w:val="000000"/>
          <w:sz w:val="24"/>
          <w:szCs w:val="24"/>
        </w:rPr>
        <w:t xml:space="preserve">ои</w:t>
      </w:r>
      <w:r>
        <w:rPr>
          <w:color w:val="000000"/>
          <w:sz w:val="24"/>
          <w:szCs w:val="24"/>
        </w:rPr>
        <w:t xml:space="preserve">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чл</w:t>
      </w:r>
      <w:r>
        <w:rPr>
          <w:color w:val="000000"/>
          <w:sz w:val="24"/>
          <w:szCs w:val="24"/>
        </w:rPr>
        <w:t xml:space="preserve">ен</w:t>
      </w:r>
      <w:r>
        <w:rPr>
          <w:color w:val="000000"/>
          <w:sz w:val="24"/>
          <w:szCs w:val="24"/>
        </w:rPr>
        <w:t xml:space="preserve">ов, возникшим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следствие причинени</w:t>
      </w:r>
      <w:r>
        <w:rPr>
          <w:color w:val="000000"/>
          <w:sz w:val="24"/>
          <w:szCs w:val="24"/>
        </w:rPr>
        <w:t xml:space="preserve">я вреда ли</w:t>
      </w:r>
      <w:r>
        <w:rPr>
          <w:color w:val="000000"/>
          <w:sz w:val="24"/>
          <w:szCs w:val="24"/>
        </w:rPr>
        <w:t xml:space="preserve">чности или имуществу гражданина,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имуществу юридического лица вследствие разрушения, повреждения здания, сооружения </w:t>
      </w:r>
      <w:r>
        <w:rPr>
          <w:color w:val="000000"/>
          <w:sz w:val="24"/>
          <w:szCs w:val="24"/>
        </w:rPr>
        <w:t xml:space="preserve">либо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части здания или сооружения (выплаты в целях возмещения вреда и судебные издержки),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</w:t>
      </w:r>
      <w:r>
        <w:rPr>
          <w:color w:val="000000"/>
          <w:sz w:val="24"/>
          <w:szCs w:val="24"/>
        </w:rPr>
        <w:t xml:space="preserve">учая</w:t>
      </w:r>
      <w:r>
        <w:rPr>
          <w:color w:val="000000"/>
          <w:sz w:val="24"/>
          <w:szCs w:val="24"/>
        </w:rPr>
        <w:t xml:space="preserve">х, предусмотре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ных статьей 60 Град</w:t>
      </w:r>
      <w:r>
        <w:rPr>
          <w:color w:val="000000"/>
          <w:sz w:val="24"/>
          <w:szCs w:val="24"/>
        </w:rPr>
        <w:t xml:space="preserve">остроительного кодекса Российской Федерации;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4.1.4. уплата налога на прибыль организаций, исчисленного с дохода, полученного </w:t>
      </w:r>
      <w:r>
        <w:rPr>
          <w:color w:val="000000"/>
          <w:sz w:val="24"/>
          <w:szCs w:val="24"/>
        </w:rPr>
        <w:t xml:space="preserve">от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</w:t>
      </w:r>
      <w:r>
        <w:rPr>
          <w:color w:val="000000"/>
          <w:sz w:val="24"/>
          <w:szCs w:val="24"/>
        </w:rPr>
        <w:t xml:space="preserve">змещения средств компенсационного фонда возмещения вреда в кредитных организациях, 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</w:t>
      </w:r>
      <w:r>
        <w:rPr>
          <w:color w:val="000000"/>
          <w:sz w:val="24"/>
          <w:szCs w:val="24"/>
        </w:rPr>
        <w:t xml:space="preserve">ил</w:t>
      </w:r>
      <w:r>
        <w:rPr>
          <w:color w:val="000000"/>
          <w:sz w:val="24"/>
          <w:szCs w:val="24"/>
        </w:rPr>
        <w:t xml:space="preserve">и) инвестирования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редств компенсацион</w:t>
      </w:r>
      <w:r>
        <w:rPr>
          <w:color w:val="000000"/>
          <w:sz w:val="24"/>
          <w:szCs w:val="24"/>
        </w:rPr>
        <w:t xml:space="preserve">ного фонда возмещения вреда в иные финансовые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активы;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4.1.5. перечисление средств компенсационного фонда возмещения вреда Нац</w:t>
      </w:r>
      <w:r>
        <w:rPr>
          <w:color w:val="000000"/>
          <w:sz w:val="24"/>
          <w:szCs w:val="24"/>
        </w:rPr>
        <w:t xml:space="preserve">ионал</w:t>
      </w:r>
      <w:r>
        <w:rPr>
          <w:color w:val="000000"/>
          <w:sz w:val="24"/>
          <w:szCs w:val="24"/>
        </w:rPr>
        <w:t xml:space="preserve">ьному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объединению саморегулируемы</w:t>
      </w:r>
      <w:r>
        <w:rPr>
          <w:color w:val="000000"/>
          <w:sz w:val="24"/>
          <w:szCs w:val="24"/>
        </w:rPr>
        <w:t xml:space="preserve">х организаций, членом которого</w:t>
      </w:r>
      <w:r>
        <w:rPr>
          <w:color w:val="000000"/>
          <w:sz w:val="24"/>
          <w:szCs w:val="24"/>
        </w:rPr>
        <w:t xml:space="preserve"> являлась Ассоциация,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лучаях, установлен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ых Градостроительны</w:t>
      </w:r>
      <w:r>
        <w:rPr>
          <w:color w:val="000000"/>
          <w:sz w:val="24"/>
          <w:szCs w:val="24"/>
        </w:rPr>
        <w:t xml:space="preserve">м кодексом Российской Федерации и Федеральным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законом о введении в действие Градостроительного кодекса Российской Федерации</w:t>
      </w:r>
      <w:r>
        <w:rPr>
          <w:color w:val="000000"/>
          <w:sz w:val="24"/>
          <w:szCs w:val="24"/>
        </w:rPr>
        <w:t xml:space="preserve">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перечисление средств компенсационного фонда возмещения вреда на специальный банковск</w:t>
      </w:r>
      <w:r>
        <w:rPr>
          <w:sz w:val="24"/>
          <w:szCs w:val="24"/>
        </w:rPr>
        <w:t xml:space="preserve">ий</w:t>
      </w:r>
      <w:r>
        <w:rPr>
          <w:sz w:val="24"/>
          <w:szCs w:val="24"/>
        </w:rPr>
        <w:t xml:space="preserve"> счет, открытый в 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ной кредитной орган</w:t>
      </w:r>
      <w:r>
        <w:rPr>
          <w:sz w:val="24"/>
          <w:szCs w:val="24"/>
        </w:rPr>
        <w:t xml:space="preserve">изации, соответствующ</w:t>
      </w:r>
      <w:r>
        <w:rPr>
          <w:sz w:val="24"/>
          <w:szCs w:val="24"/>
        </w:rPr>
        <w:t xml:space="preserve">ей требованиям, установленным Правительством Российской Федерации, при закрытии специального </w:t>
      </w:r>
      <w:r>
        <w:rPr>
          <w:sz w:val="24"/>
          <w:szCs w:val="24"/>
        </w:rPr>
        <w:t xml:space="preserve">банковского счет</w:t>
      </w:r>
      <w:r>
        <w:rPr>
          <w:sz w:val="24"/>
          <w:szCs w:val="24"/>
        </w:rPr>
        <w:t xml:space="preserve">а, на котором размещены указанные средства,</w:t>
      </w:r>
      <w:r>
        <w:rPr>
          <w:sz w:val="24"/>
          <w:szCs w:val="24"/>
        </w:rPr>
        <w:t xml:space="preserve"> в случае </w:t>
      </w:r>
      <w:r>
        <w:rPr>
          <w:sz w:val="24"/>
          <w:szCs w:val="24"/>
        </w:rPr>
        <w:t xml:space="preserve">несоответствия</w:t>
      </w:r>
      <w:r>
        <w:t xml:space="preserve"> </w:t>
      </w:r>
      <w:r>
        <w:rPr>
          <w:sz w:val="24"/>
          <w:szCs w:val="24"/>
        </w:rPr>
        <w:t xml:space="preserve">кредитной организа</w:t>
      </w:r>
      <w:r>
        <w:rPr>
          <w:sz w:val="24"/>
          <w:szCs w:val="24"/>
        </w:rPr>
        <w:t xml:space="preserve">ци</w:t>
      </w:r>
      <w:r>
        <w:rPr>
          <w:sz w:val="24"/>
          <w:szCs w:val="24"/>
        </w:rPr>
        <w:t xml:space="preserve">и требованиям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</w:t>
      </w:r>
      <w:r>
        <w:rPr>
          <w:sz w:val="24"/>
          <w:szCs w:val="24"/>
        </w:rPr>
        <w:t xml:space="preserve">новленным Правительс</w:t>
      </w:r>
      <w:r>
        <w:rPr>
          <w:sz w:val="24"/>
          <w:szCs w:val="24"/>
        </w:rPr>
        <w:t xml:space="preserve">твом Российской Федерации</w:t>
      </w:r>
      <w:r>
        <w:rPr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4.1.7. </w:t>
      </w:r>
      <w:r>
        <w:rPr>
          <w:sz w:val="24"/>
          <w:szCs w:val="24"/>
        </w:rPr>
        <w:t xml:space="preserve">возврат из</w:t>
      </w:r>
      <w:r>
        <w:rPr>
          <w:sz w:val="24"/>
          <w:szCs w:val="24"/>
        </w:rPr>
        <w:t xml:space="preserve">лишне самостоятельно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уплаченных членом саморегулируемой организации средств взноса в к</w:t>
      </w:r>
      <w:r>
        <w:rPr>
          <w:sz w:val="24"/>
          <w:szCs w:val="24"/>
        </w:rPr>
        <w:t xml:space="preserve">омпенсационный фонд возмещения вреда саморегулируемой организации в случае поступления</w:t>
      </w:r>
      <w:r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специальный банк</w:t>
      </w:r>
      <w:r>
        <w:rPr>
          <w:sz w:val="24"/>
          <w:szCs w:val="24"/>
        </w:rPr>
        <w:t xml:space="preserve">овский счет такой са</w:t>
      </w:r>
      <w:r>
        <w:rPr>
          <w:sz w:val="24"/>
          <w:szCs w:val="24"/>
        </w:rPr>
        <w:t xml:space="preserve">морегулируемой организации средств Националь</w:t>
      </w:r>
      <w:r>
        <w:rPr>
          <w:sz w:val="24"/>
          <w:szCs w:val="24"/>
        </w:rPr>
        <w:t xml:space="preserve">ного объединения сам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регулируемых организаций в соответствии с частью 16 </w:t>
      </w:r>
      <w:r>
        <w:rPr>
          <w:sz w:val="24"/>
          <w:szCs w:val="24"/>
        </w:rPr>
        <w:t xml:space="preserve">статьи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55.16 </w:t>
      </w:r>
      <w:r>
        <w:rPr>
          <w:sz w:val="24"/>
          <w:szCs w:val="24"/>
        </w:rPr>
        <w:t xml:space="preserve"> Градостроительного кодекса 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сийской Фе</w:t>
      </w:r>
      <w:r>
        <w:rPr>
          <w:sz w:val="24"/>
          <w:szCs w:val="24"/>
        </w:rPr>
        <w:t xml:space="preserve">дерации</w:t>
      </w:r>
      <w:r>
        <w:rPr>
          <w:sz w:val="24"/>
          <w:szCs w:val="24"/>
        </w:rPr>
        <w:t xml:space="preserve">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  <w:highlight w:val="none"/>
          <w:lang w:val="en-US"/>
        </w:rPr>
        <w:t xml:space="preserve">4</w:t>
      </w:r>
      <w:r>
        <w:rPr>
          <w:sz w:val="24"/>
          <w:szCs w:val="24"/>
          <w:highlight w:val="none"/>
          <w:lang w:val="en-US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1</w:t>
      </w:r>
      <w:r>
        <w:rPr>
          <w:sz w:val="24"/>
          <w:szCs w:val="24"/>
          <w:highlight w:val="none"/>
          <w:lang w:val="en-US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8</w:t>
      </w:r>
      <w:r>
        <w:rPr>
          <w:sz w:val="24"/>
          <w:szCs w:val="24"/>
          <w:highlight w:val="none"/>
          <w:lang w:val="en-US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 </w:t>
      </w:r>
      <w:r>
        <w:rPr>
          <w:sz w:val="24"/>
          <w:szCs w:val="24"/>
          <w:highlight w:val="none"/>
          <w:lang w:val="en-US"/>
        </w:rPr>
        <w:t xml:space="preserve">уплата налога в связи с применением саморегулируемой организацией упрощенной системы налогообложения, исчисленного с дохода, полученного от размещения средств компенсационного фонда возмещения вреда в кредитных организациях</w:t>
      </w:r>
      <w:r>
        <w:rPr>
          <w:sz w:val="24"/>
          <w:szCs w:val="24"/>
          <w:highlight w:val="none"/>
          <w:lang w:val="en-US"/>
        </w:rPr>
        <w:t xml:space="preserve">.</w:t>
      </w:r>
      <w:r>
        <w:rPr>
          <w:sz w:val="24"/>
          <w:szCs w:val="24"/>
          <w:highlight w:val="none"/>
          <w:lang w:val="en-US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</w:t>
      </w:r>
      <w:r>
        <w:rPr>
          <w:color w:val="000000"/>
          <w:sz w:val="24"/>
          <w:szCs w:val="24"/>
        </w:rPr>
        <w:t xml:space="preserve">.2.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выплат</w:t>
      </w:r>
      <w:r>
        <w:rPr>
          <w:color w:val="000000"/>
          <w:sz w:val="24"/>
          <w:szCs w:val="24"/>
        </w:rPr>
        <w:t xml:space="preserve">ах (отказе в вы</w:t>
      </w:r>
      <w:r>
        <w:rPr>
          <w:color w:val="000000"/>
          <w:sz w:val="24"/>
          <w:szCs w:val="24"/>
        </w:rPr>
        <w:t xml:space="preserve">пл</w:t>
      </w:r>
      <w:r>
        <w:rPr>
          <w:color w:val="000000"/>
          <w:sz w:val="24"/>
          <w:szCs w:val="24"/>
        </w:rPr>
        <w:t xml:space="preserve">атах) </w:t>
      </w:r>
      <w:r>
        <w:rPr>
          <w:color w:val="000000"/>
          <w:sz w:val="24"/>
          <w:szCs w:val="24"/>
        </w:rPr>
        <w:t xml:space="preserve">из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средств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</w:t>
      </w:r>
      <w:r>
        <w:rPr>
          <w:color w:val="000000"/>
          <w:sz w:val="24"/>
          <w:szCs w:val="24"/>
        </w:rPr>
        <w:t xml:space="preserve">омпенсационного фонд</w:t>
      </w:r>
      <w:r>
        <w:rPr>
          <w:color w:val="000000"/>
          <w:sz w:val="24"/>
          <w:szCs w:val="24"/>
        </w:rPr>
        <w:t xml:space="preserve">а возмещения вреда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случа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предусмотренн</w:t>
      </w:r>
      <w:r>
        <w:rPr>
          <w:color w:val="000000"/>
          <w:sz w:val="24"/>
          <w:szCs w:val="24"/>
        </w:rPr>
        <w:t xml:space="preserve">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п. 4.1.4. </w:t>
      </w:r>
      <w:r>
        <w:rPr>
          <w:color w:val="000000"/>
          <w:sz w:val="24"/>
          <w:szCs w:val="24"/>
        </w:rPr>
        <w:t xml:space="preserve">настоящ</w:t>
      </w:r>
      <w:r>
        <w:rPr>
          <w:color w:val="000000"/>
          <w:sz w:val="24"/>
          <w:szCs w:val="24"/>
        </w:rPr>
        <w:t xml:space="preserve">ег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 Положени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, принимается </w:t>
      </w:r>
      <w:r>
        <w:rPr>
          <w:color w:val="000000"/>
          <w:sz w:val="24"/>
          <w:szCs w:val="24"/>
        </w:rPr>
        <w:t xml:space="preserve">директором Ассоциации. Решение о выплатах</w:t>
      </w:r>
      <w:r>
        <w:rPr>
          <w:color w:val="000000"/>
          <w:sz w:val="24"/>
          <w:szCs w:val="24"/>
        </w:rPr>
        <w:t xml:space="preserve"> из средств компенсационного фонда возмещения вред</w:t>
      </w:r>
      <w:r>
        <w:rPr>
          <w:color w:val="000000"/>
          <w:sz w:val="24"/>
          <w:szCs w:val="24"/>
        </w:rPr>
        <w:t xml:space="preserve">а в остальных предусмотренных настоя</w:t>
      </w:r>
      <w:r>
        <w:rPr>
          <w:color w:val="000000"/>
          <w:sz w:val="24"/>
          <w:szCs w:val="24"/>
        </w:rPr>
        <w:t xml:space="preserve">щи</w:t>
      </w:r>
      <w:r>
        <w:rPr>
          <w:color w:val="000000"/>
          <w:sz w:val="24"/>
          <w:szCs w:val="24"/>
        </w:rPr>
        <w:t xml:space="preserve">м Положением случа</w:t>
      </w:r>
      <w:r>
        <w:rPr>
          <w:color w:val="000000"/>
          <w:sz w:val="24"/>
          <w:szCs w:val="24"/>
        </w:rPr>
        <w:t xml:space="preserve">ях принимается Правл</w:t>
      </w:r>
      <w:r>
        <w:rPr>
          <w:color w:val="000000"/>
          <w:sz w:val="24"/>
          <w:szCs w:val="24"/>
        </w:rPr>
        <w:t xml:space="preserve">ением Ассоциации.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Решение об осуществл</w:t>
      </w:r>
      <w:r>
        <w:rPr>
          <w:color w:val="000000"/>
          <w:sz w:val="24"/>
          <w:szCs w:val="24"/>
        </w:rPr>
        <w:t xml:space="preserve">ении выплаты из сред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тв компенсационного фонда возмещения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п.4.1</w:t>
      </w:r>
      <w:r>
        <w:rPr>
          <w:color w:val="000000"/>
          <w:sz w:val="24"/>
          <w:szCs w:val="24"/>
        </w:rPr>
        <w:t xml:space="preserve">.1. принимается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 наличии</w:t>
      </w:r>
      <w:r>
        <w:rPr>
          <w:color w:val="000000"/>
          <w:sz w:val="24"/>
          <w:szCs w:val="24"/>
        </w:rPr>
        <w:t xml:space="preserve"> достаточных </w:t>
      </w:r>
      <w:r>
        <w:rPr>
          <w:color w:val="000000"/>
          <w:sz w:val="24"/>
          <w:szCs w:val="24"/>
        </w:rPr>
        <w:t xml:space="preserve">оснований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для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идентификации денежных средств к</w:t>
      </w:r>
      <w:r>
        <w:rPr>
          <w:color w:val="000000"/>
          <w:sz w:val="24"/>
          <w:szCs w:val="24"/>
        </w:rPr>
        <w:t xml:space="preserve">ак</w:t>
      </w:r>
      <w:r>
        <w:rPr>
          <w:color w:val="000000"/>
          <w:sz w:val="24"/>
          <w:szCs w:val="24"/>
        </w:rPr>
        <w:t xml:space="preserve"> ошибочно перечисл</w:t>
      </w:r>
      <w:r>
        <w:rPr>
          <w:color w:val="000000"/>
          <w:sz w:val="24"/>
          <w:szCs w:val="24"/>
        </w:rPr>
        <w:t xml:space="preserve">енных на основании з</w:t>
      </w:r>
      <w:r>
        <w:rPr>
          <w:color w:val="000000"/>
          <w:sz w:val="24"/>
          <w:szCs w:val="24"/>
        </w:rPr>
        <w:t xml:space="preserve">аявления лица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возврате ошибочно перечислен</w:t>
      </w:r>
      <w:r>
        <w:rPr>
          <w:color w:val="000000"/>
          <w:sz w:val="24"/>
          <w:szCs w:val="24"/>
        </w:rPr>
        <w:t xml:space="preserve">ных денежных средств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 приложением документов</w:t>
      </w:r>
      <w:r>
        <w:rPr>
          <w:color w:val="000000"/>
          <w:sz w:val="24"/>
          <w:szCs w:val="24"/>
        </w:rPr>
        <w:t xml:space="preserve">, которые подтверждают факт перечисления </w:t>
      </w:r>
      <w:r>
        <w:rPr>
          <w:color w:val="000000"/>
          <w:sz w:val="24"/>
          <w:szCs w:val="24"/>
        </w:rPr>
        <w:t xml:space="preserve">денежных средств. Срок рассмотрения этого заявлени</w:t>
      </w:r>
      <w:r>
        <w:rPr>
          <w:color w:val="000000"/>
          <w:sz w:val="24"/>
          <w:szCs w:val="24"/>
        </w:rPr>
        <w:t xml:space="preserve">я не должен превышать 10 (десять) ра</w:t>
      </w:r>
      <w:r>
        <w:rPr>
          <w:color w:val="000000"/>
          <w:sz w:val="24"/>
          <w:szCs w:val="24"/>
        </w:rPr>
        <w:t xml:space="preserve">бо</w:t>
      </w:r>
      <w:r>
        <w:rPr>
          <w:color w:val="000000"/>
          <w:sz w:val="24"/>
          <w:szCs w:val="24"/>
        </w:rPr>
        <w:t xml:space="preserve">чих дней со дня по</w:t>
      </w:r>
      <w:r>
        <w:rPr>
          <w:color w:val="000000"/>
          <w:sz w:val="24"/>
          <w:szCs w:val="24"/>
        </w:rPr>
        <w:t xml:space="preserve">ступления заявления.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4.4.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Денежные средства</w:t>
      </w:r>
      <w:r>
        <w:rPr>
          <w:color w:val="000000"/>
          <w:sz w:val="24"/>
          <w:szCs w:val="24"/>
        </w:rPr>
        <w:t xml:space="preserve"> из </w:t>
      </w:r>
      <w:r>
        <w:rPr>
          <w:color w:val="000000"/>
          <w:sz w:val="24"/>
          <w:szCs w:val="24"/>
        </w:rPr>
        <w:t xml:space="preserve">компенсационного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фонда </w:t>
      </w:r>
      <w:r>
        <w:rPr>
          <w:color w:val="000000"/>
          <w:sz w:val="24"/>
          <w:szCs w:val="24"/>
        </w:rPr>
        <w:t xml:space="preserve">возмещения </w:t>
      </w:r>
      <w:r>
        <w:rPr>
          <w:color w:val="000000"/>
          <w:sz w:val="24"/>
          <w:szCs w:val="24"/>
        </w:rPr>
        <w:t xml:space="preserve">вр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да в </w:t>
      </w:r>
      <w:r>
        <w:rPr>
          <w:color w:val="000000"/>
          <w:sz w:val="24"/>
          <w:szCs w:val="24"/>
        </w:rPr>
        <w:t xml:space="preserve">случае,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редусмотренном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п. 4.1.3. настоящего Положения, пер</w:t>
      </w:r>
      <w:r>
        <w:rPr>
          <w:color w:val="000000"/>
          <w:sz w:val="24"/>
          <w:szCs w:val="24"/>
        </w:rPr>
        <w:t xml:space="preserve">ечисляются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лицу, которое вправе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ребовать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</w:t>
      </w:r>
      <w:r>
        <w:rPr>
          <w:color w:val="000000"/>
          <w:sz w:val="24"/>
          <w:szCs w:val="24"/>
        </w:rPr>
        <w:t xml:space="preserve">ия </w:t>
      </w:r>
      <w:r>
        <w:rPr>
          <w:sz w:val="24"/>
          <w:szCs w:val="24"/>
        </w:rPr>
        <w:t xml:space="preserve">вреда, при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</w:t>
      </w:r>
      <w:r>
        <w:rPr>
          <w:sz w:val="24"/>
          <w:szCs w:val="24"/>
        </w:rPr>
        <w:t xml:space="preserve">и, что </w:t>
      </w:r>
      <w:r>
        <w:rPr>
          <w:sz w:val="24"/>
          <w:szCs w:val="24"/>
        </w:rPr>
        <w:t xml:space="preserve">причин</w:t>
      </w:r>
      <w:r>
        <w:rPr>
          <w:sz w:val="24"/>
          <w:szCs w:val="24"/>
        </w:rPr>
        <w:t xml:space="preserve">ой</w:t>
      </w:r>
      <w:r>
        <w:rPr>
          <w:sz w:val="24"/>
          <w:szCs w:val="24"/>
        </w:rPr>
        <w:t xml:space="preserve"> причинения вреда </w:t>
      </w:r>
      <w:r>
        <w:rPr>
          <w:sz w:val="24"/>
          <w:szCs w:val="24"/>
        </w:rPr>
        <w:t xml:space="preserve">заявителю являются н</w:t>
      </w:r>
      <w:r>
        <w:rPr>
          <w:sz w:val="24"/>
          <w:szCs w:val="24"/>
        </w:rPr>
        <w:t xml:space="preserve">едостатки работ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подготовке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проектной доку</w:t>
      </w:r>
      <w:r>
        <w:rPr>
          <w:sz w:val="24"/>
          <w:szCs w:val="24"/>
        </w:rPr>
        <w:t xml:space="preserve">ментации по строител</w:t>
      </w:r>
      <w:r>
        <w:rPr>
          <w:sz w:val="24"/>
          <w:szCs w:val="24"/>
        </w:rPr>
        <w:t xml:space="preserve">ь</w:t>
      </w:r>
      <w:r>
        <w:rPr>
          <w:sz w:val="24"/>
          <w:szCs w:val="24"/>
        </w:rPr>
        <w:t xml:space="preserve">ству, реконструкции, капитальному ремонту объекта </w:t>
      </w:r>
      <w:r>
        <w:rPr>
          <w:sz w:val="24"/>
          <w:szCs w:val="24"/>
        </w:rPr>
        <w:t xml:space="preserve">капитального </w:t>
      </w:r>
      <w:r>
        <w:rPr>
          <w:sz w:val="24"/>
          <w:szCs w:val="24"/>
        </w:rPr>
        <w:t xml:space="preserve">ст</w:t>
      </w:r>
      <w:r>
        <w:rPr>
          <w:sz w:val="24"/>
          <w:szCs w:val="24"/>
        </w:rPr>
        <w:t xml:space="preserve">роительства, выполненных членом Ассоциаци</w:t>
      </w:r>
      <w:r>
        <w:rPr>
          <w:sz w:val="24"/>
          <w:szCs w:val="24"/>
        </w:rPr>
        <w:t xml:space="preserve">и</w:t>
      </w:r>
      <w:r>
        <w:rPr>
          <w:sz w:val="24"/>
          <w:szCs w:val="24"/>
        </w:rPr>
        <w:t xml:space="preserve">.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4.5. Д</w:t>
      </w:r>
      <w:r>
        <w:rPr>
          <w:color w:val="000000"/>
          <w:sz w:val="24"/>
          <w:szCs w:val="24"/>
        </w:rPr>
        <w:t xml:space="preserve">ля получения денежных средств из ком</w:t>
      </w:r>
      <w:r>
        <w:rPr>
          <w:color w:val="000000"/>
          <w:sz w:val="24"/>
          <w:szCs w:val="24"/>
        </w:rPr>
        <w:t xml:space="preserve">пе</w:t>
      </w:r>
      <w:r>
        <w:rPr>
          <w:color w:val="000000"/>
          <w:sz w:val="24"/>
          <w:szCs w:val="24"/>
        </w:rPr>
        <w:t xml:space="preserve">нсационного фонда </w:t>
      </w:r>
      <w:r>
        <w:rPr>
          <w:color w:val="000000"/>
          <w:sz w:val="24"/>
          <w:szCs w:val="24"/>
        </w:rPr>
        <w:t xml:space="preserve">возмещения вреда 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основании вступившего в законную силу решени</w:t>
      </w:r>
      <w:r>
        <w:rPr>
          <w:color w:val="000000"/>
          <w:sz w:val="24"/>
          <w:szCs w:val="24"/>
        </w:rPr>
        <w:t xml:space="preserve">я суда общей юрисдик</w:t>
      </w:r>
      <w:r>
        <w:rPr>
          <w:color w:val="000000"/>
          <w:sz w:val="24"/>
          <w:szCs w:val="24"/>
        </w:rPr>
        <w:t xml:space="preserve">ц</w:t>
      </w:r>
      <w:r>
        <w:rPr>
          <w:color w:val="000000"/>
          <w:sz w:val="24"/>
          <w:szCs w:val="24"/>
        </w:rPr>
        <w:t xml:space="preserve">ии, арбитражного суда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случае, предусмотренном п. 4.1.3. настоящ</w:t>
      </w:r>
      <w:r>
        <w:rPr>
          <w:color w:val="000000"/>
          <w:sz w:val="24"/>
          <w:szCs w:val="24"/>
        </w:rPr>
        <w:t xml:space="preserve">его Положения, лицо, которое вправе требовать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</w:t>
      </w:r>
      <w:r>
        <w:rPr>
          <w:color w:val="000000"/>
          <w:sz w:val="24"/>
          <w:szCs w:val="24"/>
        </w:rPr>
        <w:t xml:space="preserve">ещения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вреда, обращается в уполномоч</w:t>
      </w:r>
      <w:r>
        <w:rPr>
          <w:color w:val="000000"/>
          <w:sz w:val="24"/>
          <w:szCs w:val="24"/>
        </w:rPr>
        <w:t xml:space="preserve">ен</w:t>
      </w:r>
      <w:r>
        <w:rPr>
          <w:color w:val="000000"/>
          <w:sz w:val="24"/>
          <w:szCs w:val="24"/>
        </w:rPr>
        <w:t xml:space="preserve">ный орган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</w:t>
      </w:r>
      <w:r>
        <w:rPr>
          <w:color w:val="000000"/>
          <w:sz w:val="24"/>
          <w:szCs w:val="24"/>
        </w:rPr>
        <w:t xml:space="preserve">ии с заявлением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</w:t>
      </w:r>
      <w:r>
        <w:rPr>
          <w:color w:val="000000"/>
          <w:sz w:val="24"/>
          <w:szCs w:val="24"/>
        </w:rPr>
        <w:t xml:space="preserve">змещении указанного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вреда, составленным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пи</w:t>
      </w:r>
      <w:r>
        <w:rPr>
          <w:color w:val="000000"/>
          <w:sz w:val="24"/>
          <w:szCs w:val="24"/>
        </w:rPr>
        <w:t xml:space="preserve">сьменной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форме.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Ука</w:t>
      </w:r>
      <w:r>
        <w:rPr>
          <w:color w:val="000000"/>
          <w:sz w:val="24"/>
          <w:szCs w:val="24"/>
        </w:rPr>
        <w:t xml:space="preserve">з</w:t>
      </w:r>
      <w:r>
        <w:rPr>
          <w:color w:val="000000"/>
          <w:sz w:val="24"/>
          <w:szCs w:val="24"/>
        </w:rPr>
        <w:t xml:space="preserve">анное заявление и иные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документы подаются по месту нахождения Асс</w:t>
      </w:r>
      <w:r>
        <w:rPr>
          <w:color w:val="000000"/>
          <w:sz w:val="24"/>
          <w:szCs w:val="24"/>
        </w:rPr>
        <w:t xml:space="preserve">оциации.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заявлении </w:t>
      </w:r>
      <w:r>
        <w:rPr>
          <w:color w:val="000000"/>
          <w:sz w:val="24"/>
          <w:szCs w:val="24"/>
        </w:rPr>
        <w:t xml:space="preserve">должны быть </w:t>
      </w:r>
      <w:r>
        <w:rPr>
          <w:color w:val="000000"/>
          <w:sz w:val="24"/>
          <w:szCs w:val="24"/>
        </w:rPr>
        <w:t xml:space="preserve">указ</w:t>
      </w:r>
      <w:r>
        <w:rPr>
          <w:color w:val="000000"/>
          <w:sz w:val="24"/>
          <w:szCs w:val="24"/>
        </w:rPr>
        <w:t xml:space="preserve">аны</w:t>
      </w:r>
      <w:r>
        <w:rPr>
          <w:color w:val="000000"/>
          <w:sz w:val="24"/>
          <w:szCs w:val="24"/>
        </w:rPr>
        <w:t xml:space="preserve">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</w:t>
      </w:r>
      <w:r>
        <w:rPr>
          <w:color w:val="000000"/>
          <w:sz w:val="24"/>
          <w:szCs w:val="24"/>
        </w:rPr>
        <w:t xml:space="preserve">.1</w:t>
      </w:r>
      <w:r>
        <w:rPr>
          <w:sz w:val="24"/>
          <w:szCs w:val="24"/>
        </w:rPr>
        <w:t xml:space="preserve">. дата </w:t>
      </w:r>
      <w:r>
        <w:rPr>
          <w:sz w:val="24"/>
          <w:szCs w:val="24"/>
        </w:rPr>
        <w:t xml:space="preserve">составления заявления;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</w:t>
      </w:r>
      <w:r>
        <w:rPr>
          <w:color w:val="000000"/>
          <w:sz w:val="24"/>
          <w:szCs w:val="24"/>
        </w:rPr>
        <w:t xml:space="preserve">.2</w:t>
      </w:r>
      <w:r>
        <w:rPr>
          <w:color w:val="000000"/>
          <w:sz w:val="24"/>
          <w:szCs w:val="24"/>
        </w:rPr>
        <w:t xml:space="preserve">. орган </w:t>
      </w:r>
      <w:r>
        <w:rPr>
          <w:color w:val="000000"/>
          <w:sz w:val="24"/>
          <w:szCs w:val="24"/>
        </w:rPr>
        <w:t xml:space="preserve">Ассоциации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который обращает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заявитель;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4.6.3. сведения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 заявителе, </w:t>
      </w:r>
      <w:r>
        <w:rPr>
          <w:color w:val="000000"/>
          <w:sz w:val="24"/>
          <w:szCs w:val="24"/>
        </w:rPr>
        <w:t xml:space="preserve">позволяющие его иден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ифицировать;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4.6.4. наименование банка </w:t>
      </w:r>
      <w:r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расчетный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счет заявителя</w:t>
      </w:r>
      <w:r>
        <w:rPr>
          <w:color w:val="000000"/>
          <w:sz w:val="24"/>
          <w:szCs w:val="24"/>
        </w:rPr>
        <w:t xml:space="preserve"> для перечисления денежных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редств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</w:t>
      </w:r>
      <w:r>
        <w:rPr>
          <w:color w:val="000000"/>
          <w:sz w:val="24"/>
          <w:szCs w:val="24"/>
        </w:rPr>
        <w:t xml:space="preserve">ного фонда;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4.6.5. основание</w:t>
      </w:r>
      <w:r>
        <w:rPr>
          <w:color w:val="000000"/>
          <w:sz w:val="24"/>
          <w:szCs w:val="24"/>
        </w:rPr>
        <w:t xml:space="preserve"> выплаты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</w:t>
      </w:r>
      <w:r>
        <w:rPr>
          <w:color w:val="000000"/>
          <w:sz w:val="24"/>
          <w:szCs w:val="24"/>
        </w:rPr>
        <w:t xml:space="preserve">решение </w:t>
      </w:r>
      <w:r>
        <w:rPr>
          <w:color w:val="000000"/>
          <w:sz w:val="24"/>
          <w:szCs w:val="24"/>
        </w:rPr>
        <w:t xml:space="preserve">соответст</w:t>
      </w:r>
      <w:r>
        <w:rPr>
          <w:color w:val="000000"/>
          <w:sz w:val="24"/>
          <w:szCs w:val="24"/>
        </w:rPr>
        <w:t xml:space="preserve">вующего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суда с указа</w:t>
      </w:r>
      <w:r>
        <w:rPr>
          <w:color w:val="000000"/>
          <w:sz w:val="24"/>
          <w:szCs w:val="24"/>
        </w:rPr>
        <w:t xml:space="preserve">нием реквизитов такого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решения и др.);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4.6.6</w:t>
      </w:r>
      <w:r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умма, </w:t>
      </w:r>
      <w:r>
        <w:rPr>
          <w:color w:val="000000"/>
          <w:sz w:val="24"/>
          <w:szCs w:val="24"/>
        </w:rPr>
        <w:t xml:space="preserve">которая </w:t>
      </w:r>
      <w:r>
        <w:rPr>
          <w:color w:val="000000"/>
          <w:sz w:val="24"/>
          <w:szCs w:val="24"/>
        </w:rPr>
        <w:t xml:space="preserve">нео</w:t>
      </w:r>
      <w:r>
        <w:rPr>
          <w:color w:val="000000"/>
          <w:sz w:val="24"/>
          <w:szCs w:val="24"/>
        </w:rPr>
        <w:t xml:space="preserve">б</w:t>
      </w:r>
      <w:r>
        <w:rPr>
          <w:color w:val="000000"/>
          <w:sz w:val="24"/>
          <w:szCs w:val="24"/>
        </w:rPr>
        <w:t xml:space="preserve">ходима для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 </w:t>
      </w:r>
      <w:r>
        <w:rPr>
          <w:color w:val="000000"/>
          <w:sz w:val="24"/>
          <w:szCs w:val="24"/>
        </w:rPr>
        <w:t xml:space="preserve">причиненного </w:t>
      </w:r>
      <w:r>
        <w:rPr>
          <w:color w:val="000000"/>
          <w:sz w:val="24"/>
          <w:szCs w:val="24"/>
        </w:rPr>
        <w:t xml:space="preserve">вреда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рамках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редусмотренной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 ответственности Ассоциации (ука</w:t>
      </w:r>
      <w:r>
        <w:rPr>
          <w:color w:val="000000"/>
          <w:sz w:val="24"/>
          <w:szCs w:val="24"/>
        </w:rPr>
        <w:t xml:space="preserve">зывается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рублях).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4.7. Заявление</w:t>
      </w:r>
      <w:r>
        <w:rPr>
          <w:color w:val="000000"/>
          <w:sz w:val="24"/>
          <w:szCs w:val="24"/>
        </w:rPr>
        <w:t xml:space="preserve"> д</w:t>
      </w:r>
      <w:r>
        <w:rPr>
          <w:color w:val="000000"/>
          <w:sz w:val="24"/>
          <w:szCs w:val="24"/>
        </w:rPr>
        <w:t xml:space="preserve">олжно быть подписа</w:t>
      </w:r>
      <w:r>
        <w:rPr>
          <w:color w:val="000000"/>
          <w:sz w:val="24"/>
          <w:szCs w:val="24"/>
        </w:rPr>
        <w:t xml:space="preserve">но</w:t>
      </w:r>
      <w:r>
        <w:rPr>
          <w:color w:val="000000"/>
          <w:sz w:val="24"/>
          <w:szCs w:val="24"/>
        </w:rPr>
        <w:t xml:space="preserve"> уполномоченным ли</w:t>
      </w:r>
      <w:r>
        <w:rPr>
          <w:color w:val="000000"/>
          <w:sz w:val="24"/>
          <w:szCs w:val="24"/>
        </w:rPr>
        <w:t xml:space="preserve">цом </w:t>
      </w:r>
      <w:r>
        <w:rPr>
          <w:color w:val="000000"/>
          <w:sz w:val="24"/>
          <w:szCs w:val="24"/>
        </w:rPr>
        <w:t xml:space="preserve">юридического</w:t>
      </w:r>
      <w:r>
        <w:rPr>
          <w:color w:val="000000"/>
          <w:sz w:val="24"/>
          <w:szCs w:val="24"/>
        </w:rPr>
        <w:t xml:space="preserve"> лица </w:t>
      </w:r>
      <w:r>
        <w:rPr>
          <w:color w:val="000000"/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 устав</w:t>
      </w:r>
      <w:r>
        <w:rPr>
          <w:color w:val="000000"/>
          <w:sz w:val="24"/>
          <w:szCs w:val="24"/>
        </w:rPr>
        <w:t xml:space="preserve">ными документами, фи</w:t>
      </w:r>
      <w:r>
        <w:rPr>
          <w:color w:val="000000"/>
          <w:sz w:val="24"/>
          <w:szCs w:val="24"/>
        </w:rPr>
        <w:t xml:space="preserve">з</w:t>
      </w:r>
      <w:r>
        <w:rPr>
          <w:color w:val="000000"/>
          <w:sz w:val="24"/>
          <w:szCs w:val="24"/>
        </w:rPr>
        <w:t xml:space="preserve">ическим лицом или на основании доверенности,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выданной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соответст</w:t>
      </w:r>
      <w:r>
        <w:rPr>
          <w:color w:val="000000"/>
          <w:sz w:val="24"/>
          <w:szCs w:val="24"/>
        </w:rPr>
        <w:t xml:space="preserve">вии с гражданским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Российской Фе</w:t>
      </w:r>
      <w:r>
        <w:rPr>
          <w:color w:val="000000"/>
          <w:sz w:val="24"/>
          <w:szCs w:val="24"/>
        </w:rPr>
        <w:t xml:space="preserve">дерации.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4.8. 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заявлению </w:t>
      </w:r>
      <w:r>
        <w:rPr>
          <w:color w:val="000000"/>
          <w:sz w:val="24"/>
          <w:szCs w:val="24"/>
        </w:rPr>
        <w:t xml:space="preserve">прилагают</w:t>
      </w:r>
      <w:r>
        <w:rPr>
          <w:color w:val="000000"/>
          <w:sz w:val="24"/>
          <w:szCs w:val="24"/>
        </w:rPr>
        <w:t xml:space="preserve">ся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следующие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докумен</w:t>
      </w:r>
      <w:r>
        <w:rPr>
          <w:color w:val="000000"/>
          <w:sz w:val="24"/>
          <w:szCs w:val="24"/>
        </w:rPr>
        <w:t xml:space="preserve">ты: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4.8.1.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доверенно</w:t>
      </w:r>
      <w:r>
        <w:rPr>
          <w:color w:val="000000"/>
          <w:sz w:val="24"/>
          <w:szCs w:val="24"/>
        </w:rPr>
        <w:t xml:space="preserve">сть (копия доверенности, заверенная в том же</w:t>
      </w:r>
      <w:r>
        <w:rPr>
          <w:color w:val="000000"/>
          <w:sz w:val="24"/>
          <w:szCs w:val="24"/>
        </w:rPr>
        <w:t xml:space="preserve"> порядке, в каком вы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ана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доверенность) в необходимых случаях;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4.8.2. выписка из единог</w:t>
      </w:r>
      <w:r>
        <w:rPr>
          <w:color w:val="000000"/>
          <w:sz w:val="24"/>
          <w:szCs w:val="24"/>
        </w:rPr>
        <w:t xml:space="preserve">о </w:t>
      </w:r>
      <w:r>
        <w:rPr>
          <w:color w:val="000000"/>
          <w:sz w:val="24"/>
          <w:szCs w:val="24"/>
        </w:rPr>
        <w:t xml:space="preserve">государственного реестра </w:t>
      </w:r>
      <w:r>
        <w:rPr>
          <w:color w:val="000000"/>
          <w:sz w:val="24"/>
          <w:szCs w:val="24"/>
        </w:rPr>
        <w:t xml:space="preserve">юридических лиц на заяв</w:t>
      </w:r>
      <w:r>
        <w:rPr>
          <w:color w:val="000000"/>
          <w:sz w:val="24"/>
          <w:szCs w:val="24"/>
        </w:rPr>
        <w:t xml:space="preserve">ителя,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выданная не ранее 15 дней до </w:t>
      </w:r>
      <w:r>
        <w:rPr>
          <w:color w:val="000000"/>
          <w:sz w:val="24"/>
          <w:szCs w:val="24"/>
        </w:rPr>
        <w:t xml:space="preserve">дн</w:t>
      </w:r>
      <w:r>
        <w:rPr>
          <w:color w:val="000000"/>
          <w:sz w:val="24"/>
          <w:szCs w:val="24"/>
        </w:rPr>
        <w:t xml:space="preserve">я обращения за вып</w:t>
      </w:r>
      <w:r>
        <w:rPr>
          <w:color w:val="000000"/>
          <w:sz w:val="24"/>
          <w:szCs w:val="24"/>
        </w:rPr>
        <w:t xml:space="preserve">латой средств из ком</w:t>
      </w:r>
      <w:r>
        <w:rPr>
          <w:color w:val="000000"/>
          <w:sz w:val="24"/>
          <w:szCs w:val="24"/>
        </w:rPr>
        <w:t xml:space="preserve">пенсационного фонда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возмещения </w:t>
      </w:r>
      <w:r>
        <w:rPr>
          <w:color w:val="000000"/>
          <w:sz w:val="24"/>
          <w:szCs w:val="24"/>
        </w:rPr>
        <w:t xml:space="preserve">вреда, в случае если</w:t>
      </w:r>
      <w:r>
        <w:rPr>
          <w:color w:val="000000"/>
          <w:sz w:val="24"/>
          <w:szCs w:val="24"/>
        </w:rPr>
        <w:t xml:space="preserve"> заявителем 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вляется юридическое лицо;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из единого государственного рее</w:t>
      </w:r>
      <w:r>
        <w:rPr>
          <w:color w:val="000000"/>
          <w:sz w:val="24"/>
          <w:szCs w:val="24"/>
        </w:rPr>
        <w:t xml:space="preserve">стра индивидуальных предпринимателей, если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заявите</w:t>
      </w:r>
      <w:r>
        <w:rPr>
          <w:color w:val="000000"/>
          <w:sz w:val="24"/>
          <w:szCs w:val="24"/>
        </w:rPr>
        <w:t xml:space="preserve">лем является индивидуальный предприн</w:t>
      </w:r>
      <w:r>
        <w:rPr>
          <w:color w:val="000000"/>
          <w:sz w:val="24"/>
          <w:szCs w:val="24"/>
        </w:rPr>
        <w:t xml:space="preserve">им</w:t>
      </w:r>
      <w:r>
        <w:rPr>
          <w:color w:val="000000"/>
          <w:sz w:val="24"/>
          <w:szCs w:val="24"/>
        </w:rPr>
        <w:t xml:space="preserve">атель;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копия докум</w:t>
      </w:r>
      <w:r>
        <w:rPr>
          <w:color w:val="000000"/>
          <w:sz w:val="24"/>
          <w:szCs w:val="24"/>
        </w:rPr>
        <w:t xml:space="preserve">ента, удостоверяющег</w:t>
      </w:r>
      <w:r>
        <w:rPr>
          <w:color w:val="000000"/>
          <w:sz w:val="24"/>
          <w:szCs w:val="24"/>
        </w:rPr>
        <w:t xml:space="preserve">о личность заявителя – индивидуального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</w:t>
      </w:r>
      <w:r>
        <w:rPr>
          <w:color w:val="000000"/>
          <w:sz w:val="24"/>
          <w:szCs w:val="24"/>
        </w:rPr>
        <w:t xml:space="preserve">ринимателя или физич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ского лица.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4.8.3. нотариально заверенная копия вступившего в за</w:t>
      </w:r>
      <w:r>
        <w:rPr>
          <w:color w:val="000000"/>
          <w:sz w:val="24"/>
          <w:szCs w:val="24"/>
        </w:rPr>
        <w:t xml:space="preserve">конную силу решения суда общей юрисдикции, арбитра</w:t>
      </w:r>
      <w:r>
        <w:rPr>
          <w:color w:val="000000"/>
          <w:sz w:val="24"/>
          <w:szCs w:val="24"/>
        </w:rPr>
        <w:t xml:space="preserve">жного суда, на основании которого ос</w:t>
      </w:r>
      <w:r>
        <w:rPr>
          <w:color w:val="000000"/>
          <w:sz w:val="24"/>
          <w:szCs w:val="24"/>
        </w:rPr>
        <w:t xml:space="preserve">ущ</w:t>
      </w:r>
      <w:r>
        <w:rPr>
          <w:color w:val="000000"/>
          <w:sz w:val="24"/>
          <w:szCs w:val="24"/>
        </w:rPr>
        <w:t xml:space="preserve">ествляется выплата</w:t>
      </w:r>
      <w:r>
        <w:rPr>
          <w:color w:val="000000"/>
          <w:sz w:val="24"/>
          <w:szCs w:val="24"/>
        </w:rPr>
        <w:t xml:space="preserve"> из компенсационного</w:t>
      </w:r>
      <w:r>
        <w:rPr>
          <w:color w:val="000000"/>
          <w:sz w:val="24"/>
          <w:szCs w:val="24"/>
        </w:rPr>
        <w:t xml:space="preserve"> фонда возмещения вреда, либо копия такого р</w:t>
      </w:r>
      <w:r>
        <w:rPr>
          <w:color w:val="000000"/>
          <w:sz w:val="24"/>
          <w:szCs w:val="24"/>
        </w:rPr>
        <w:t xml:space="preserve">ешения, заверенная п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инявшим такое решение судом.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4.9. </w:t>
      </w:r>
      <w:r>
        <w:rPr>
          <w:color w:val="000000"/>
          <w:sz w:val="24"/>
          <w:szCs w:val="24"/>
        </w:rPr>
        <w:t xml:space="preserve">Исполнительный орган </w:t>
      </w:r>
      <w:r>
        <w:rPr>
          <w:color w:val="000000"/>
          <w:sz w:val="24"/>
          <w:szCs w:val="24"/>
        </w:rPr>
        <w:t xml:space="preserve">Ассоциаци</w:t>
      </w:r>
      <w:r>
        <w:rPr>
          <w:color w:val="000000"/>
          <w:sz w:val="24"/>
          <w:szCs w:val="24"/>
        </w:rPr>
        <w:t xml:space="preserve">и в</w:t>
      </w:r>
      <w:r>
        <w:rPr>
          <w:color w:val="000000"/>
          <w:sz w:val="24"/>
          <w:szCs w:val="24"/>
        </w:rPr>
        <w:t xml:space="preserve"> срок </w:t>
      </w:r>
      <w:r>
        <w:rPr>
          <w:color w:val="000000"/>
          <w:sz w:val="24"/>
          <w:szCs w:val="24"/>
        </w:rPr>
        <w:t xml:space="preserve">не </w:t>
      </w:r>
      <w:r>
        <w:rPr>
          <w:color w:val="000000"/>
          <w:sz w:val="24"/>
          <w:szCs w:val="24"/>
        </w:rPr>
        <w:t xml:space="preserve">более 14 дней </w:t>
      </w:r>
      <w:r>
        <w:rPr>
          <w:color w:val="000000"/>
          <w:sz w:val="24"/>
          <w:szCs w:val="24"/>
        </w:rPr>
        <w:t xml:space="preserve">с момента получения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</w:t>
      </w:r>
      <w:r>
        <w:rPr>
          <w:color w:val="000000"/>
          <w:sz w:val="24"/>
          <w:szCs w:val="24"/>
        </w:rPr>
        <w:t xml:space="preserve">ления, указанного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п. 4.6. настояще</w:t>
      </w:r>
      <w:r>
        <w:rPr>
          <w:color w:val="000000"/>
          <w:sz w:val="24"/>
          <w:szCs w:val="24"/>
        </w:rPr>
        <w:t xml:space="preserve">го</w:t>
      </w:r>
      <w:r>
        <w:rPr>
          <w:color w:val="000000"/>
          <w:sz w:val="24"/>
          <w:szCs w:val="24"/>
        </w:rPr>
        <w:t xml:space="preserve"> Положения, осущес</w:t>
      </w:r>
      <w:r>
        <w:rPr>
          <w:color w:val="000000"/>
          <w:sz w:val="24"/>
          <w:szCs w:val="24"/>
        </w:rPr>
        <w:t xml:space="preserve">твляет проверку указ</w:t>
      </w:r>
      <w:r>
        <w:rPr>
          <w:color w:val="000000"/>
          <w:sz w:val="24"/>
          <w:szCs w:val="24"/>
        </w:rPr>
        <w:t xml:space="preserve">анных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документов и выносит мотивированную ре</w:t>
      </w:r>
      <w:r>
        <w:rPr>
          <w:color w:val="000000"/>
          <w:sz w:val="24"/>
          <w:szCs w:val="24"/>
        </w:rPr>
        <w:t xml:space="preserve">комендацию </w:t>
      </w:r>
      <w:r>
        <w:rPr>
          <w:color w:val="000000"/>
          <w:sz w:val="24"/>
          <w:szCs w:val="24"/>
        </w:rPr>
        <w:t xml:space="preserve">Правлению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относительно выплаты средств из компенсационного фонда</w:t>
      </w:r>
      <w:r>
        <w:rPr>
          <w:color w:val="000000"/>
          <w:sz w:val="24"/>
          <w:szCs w:val="24"/>
        </w:rPr>
        <w:t xml:space="preserve"> возмещения вреда</w:t>
      </w:r>
      <w:r>
        <w:rPr>
          <w:color w:val="000000"/>
          <w:sz w:val="24"/>
          <w:szCs w:val="24"/>
        </w:rPr>
        <w:t xml:space="preserve"> с одновременным предоставлением </w:t>
      </w:r>
      <w:r>
        <w:rPr>
          <w:color w:val="000000"/>
          <w:sz w:val="24"/>
          <w:szCs w:val="24"/>
        </w:rPr>
        <w:t xml:space="preserve">справки  о размере компенсационного </w:t>
      </w:r>
      <w:r>
        <w:rPr>
          <w:color w:val="000000"/>
          <w:sz w:val="24"/>
          <w:szCs w:val="24"/>
        </w:rPr>
        <w:t xml:space="preserve">фо</w:t>
      </w:r>
      <w:r>
        <w:rPr>
          <w:color w:val="000000"/>
          <w:sz w:val="24"/>
          <w:szCs w:val="24"/>
        </w:rPr>
        <w:t xml:space="preserve">нда возмещения вре</w:t>
      </w:r>
      <w:r>
        <w:rPr>
          <w:color w:val="000000"/>
          <w:sz w:val="24"/>
          <w:szCs w:val="24"/>
        </w:rPr>
        <w:t xml:space="preserve">да и его соответстви</w:t>
      </w:r>
      <w:r>
        <w:rPr>
          <w:color w:val="000000"/>
          <w:sz w:val="24"/>
          <w:szCs w:val="24"/>
        </w:rPr>
        <w:t xml:space="preserve">и требованиям законодательства в случае удов</w:t>
      </w:r>
      <w:r>
        <w:rPr>
          <w:color w:val="000000"/>
          <w:sz w:val="24"/>
          <w:szCs w:val="24"/>
        </w:rPr>
        <w:t xml:space="preserve">летворения требовани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 об осуществлении выплаты.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4.10. </w:t>
      </w:r>
      <w:r>
        <w:rPr>
          <w:color w:val="000000"/>
          <w:sz w:val="24"/>
          <w:szCs w:val="24"/>
        </w:rPr>
        <w:t xml:space="preserve">Правление</w:t>
      </w:r>
      <w:r>
        <w:rPr>
          <w:color w:val="000000"/>
          <w:sz w:val="24"/>
          <w:szCs w:val="24"/>
        </w:rPr>
        <w:t xml:space="preserve"> Ассоциации выносит мо</w:t>
      </w:r>
      <w:r>
        <w:rPr>
          <w:color w:val="000000"/>
          <w:sz w:val="24"/>
          <w:szCs w:val="24"/>
        </w:rPr>
        <w:t xml:space="preserve">тивированное решение о выплате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или об отказе в вып</w:t>
      </w:r>
      <w:r>
        <w:rPr>
          <w:color w:val="000000"/>
          <w:sz w:val="24"/>
          <w:szCs w:val="24"/>
        </w:rPr>
        <w:t xml:space="preserve">лате из компенсационного фонда возме</w:t>
      </w:r>
      <w:r>
        <w:rPr>
          <w:color w:val="000000"/>
          <w:sz w:val="24"/>
          <w:szCs w:val="24"/>
        </w:rPr>
        <w:t xml:space="preserve">ще</w:t>
      </w:r>
      <w:r>
        <w:rPr>
          <w:color w:val="000000"/>
          <w:sz w:val="24"/>
          <w:szCs w:val="24"/>
        </w:rPr>
        <w:t xml:space="preserve">ния вреда в течени</w:t>
      </w:r>
      <w:r>
        <w:rPr>
          <w:color w:val="000000"/>
          <w:sz w:val="24"/>
          <w:szCs w:val="24"/>
        </w:rPr>
        <w:t xml:space="preserve">е 14 дней 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момента </w:t>
      </w:r>
      <w:r>
        <w:rPr>
          <w:color w:val="000000"/>
          <w:sz w:val="24"/>
          <w:szCs w:val="24"/>
        </w:rPr>
        <w:t xml:space="preserve">вынесения </w:t>
      </w:r>
      <w:r>
        <w:rPr>
          <w:sz w:val="24"/>
          <w:szCs w:val="24"/>
        </w:rPr>
        <w:t xml:space="preserve">исполнительным органом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 </w:t>
      </w:r>
      <w:r>
        <w:rPr>
          <w:color w:val="000000"/>
          <w:sz w:val="24"/>
          <w:szCs w:val="24"/>
        </w:rPr>
        <w:t xml:space="preserve">рекомендации.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ра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смотрении указанного в настоящем пункте вопроса на заседание </w:t>
      </w:r>
      <w:r>
        <w:rPr>
          <w:color w:val="000000"/>
          <w:sz w:val="24"/>
          <w:szCs w:val="24"/>
        </w:rPr>
        <w:t xml:space="preserve">Прав</w:t>
      </w:r>
      <w:r>
        <w:rPr>
          <w:color w:val="000000"/>
          <w:sz w:val="24"/>
          <w:szCs w:val="24"/>
        </w:rPr>
        <w:t xml:space="preserve">ления</w:t>
      </w:r>
      <w:r>
        <w:rPr>
          <w:color w:val="000000"/>
          <w:sz w:val="24"/>
          <w:szCs w:val="24"/>
        </w:rPr>
        <w:t xml:space="preserve"> Ассоциации может быть приглашено лицо, обрат</w:t>
      </w:r>
      <w:r>
        <w:rPr>
          <w:color w:val="000000"/>
          <w:sz w:val="24"/>
          <w:szCs w:val="24"/>
        </w:rPr>
        <w:t xml:space="preserve">ившееся с заявлением о возмещении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</w:t>
      </w:r>
      <w:r>
        <w:rPr>
          <w:color w:val="000000"/>
          <w:sz w:val="24"/>
          <w:szCs w:val="24"/>
        </w:rPr>
        <w:t xml:space="preserve">ед</w:t>
      </w:r>
      <w:r>
        <w:rPr>
          <w:color w:val="000000"/>
          <w:sz w:val="24"/>
          <w:szCs w:val="24"/>
        </w:rPr>
        <w:t xml:space="preserve">а, и член Ассоциац</w:t>
      </w:r>
      <w:r>
        <w:rPr>
          <w:color w:val="000000"/>
          <w:sz w:val="24"/>
          <w:szCs w:val="24"/>
        </w:rPr>
        <w:t xml:space="preserve">ии (или его представ</w:t>
      </w:r>
      <w:r>
        <w:rPr>
          <w:color w:val="000000"/>
          <w:sz w:val="24"/>
          <w:szCs w:val="24"/>
        </w:rPr>
        <w:t xml:space="preserve">итель), в результате действий которого был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ричинен вред.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4.11. </w:t>
      </w:r>
      <w:r>
        <w:rPr>
          <w:color w:val="000000"/>
          <w:sz w:val="24"/>
          <w:szCs w:val="24"/>
        </w:rPr>
        <w:t xml:space="preserve">Р</w:t>
      </w:r>
      <w:r>
        <w:rPr>
          <w:color w:val="000000"/>
          <w:sz w:val="24"/>
          <w:szCs w:val="24"/>
        </w:rPr>
        <w:t xml:space="preserve">ешение </w:t>
      </w:r>
      <w:r>
        <w:rPr>
          <w:color w:val="000000"/>
          <w:sz w:val="24"/>
          <w:szCs w:val="24"/>
        </w:rPr>
        <w:t xml:space="preserve">Правления</w:t>
      </w:r>
      <w:r>
        <w:rPr>
          <w:color w:val="000000"/>
          <w:sz w:val="24"/>
          <w:szCs w:val="24"/>
        </w:rPr>
        <w:t xml:space="preserve"> Ассоциации должно быть</w:t>
      </w:r>
      <w:r>
        <w:rPr>
          <w:color w:val="000000"/>
          <w:sz w:val="24"/>
          <w:szCs w:val="24"/>
        </w:rPr>
        <w:t xml:space="preserve"> направлено или </w:t>
      </w:r>
      <w:r>
        <w:rPr>
          <w:color w:val="000000"/>
          <w:sz w:val="24"/>
          <w:szCs w:val="24"/>
        </w:rPr>
        <w:t xml:space="preserve">вручено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ли</w:t>
      </w:r>
      <w:r>
        <w:rPr>
          <w:color w:val="000000"/>
          <w:sz w:val="24"/>
          <w:szCs w:val="24"/>
        </w:rPr>
        <w:t xml:space="preserve">цу, обратившемуся за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 в соответст</w:t>
      </w:r>
      <w:r>
        <w:rPr>
          <w:color w:val="000000"/>
          <w:sz w:val="24"/>
          <w:szCs w:val="24"/>
        </w:rPr>
        <w:t xml:space="preserve">вии с п. 4.6. настоящего Положения, </w:t>
      </w:r>
      <w:r>
        <w:rPr>
          <w:color w:val="000000"/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течение 7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дней с м</w:t>
      </w:r>
      <w:r>
        <w:rPr>
          <w:color w:val="000000"/>
          <w:sz w:val="24"/>
          <w:szCs w:val="24"/>
        </w:rPr>
        <w:t xml:space="preserve">омента вынесения, а </w:t>
      </w:r>
      <w:r>
        <w:rPr>
          <w:color w:val="000000"/>
          <w:sz w:val="24"/>
          <w:szCs w:val="24"/>
        </w:rPr>
        <w:t xml:space="preserve">также члену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Ассоциации, в результате действи</w:t>
      </w:r>
      <w:r>
        <w:rPr>
          <w:color w:val="000000"/>
          <w:sz w:val="24"/>
          <w:szCs w:val="24"/>
        </w:rPr>
        <w:t xml:space="preserve">й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был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причи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ен вред.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4.12. Ассоциация</w:t>
      </w:r>
      <w:r>
        <w:rPr>
          <w:color w:val="000000"/>
          <w:sz w:val="24"/>
          <w:szCs w:val="24"/>
        </w:rPr>
        <w:t xml:space="preserve"> вправе </w:t>
      </w:r>
      <w:r>
        <w:rPr>
          <w:color w:val="000000"/>
          <w:sz w:val="24"/>
          <w:szCs w:val="24"/>
        </w:rPr>
        <w:t xml:space="preserve">запрашивать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сведения,</w:t>
      </w:r>
      <w:r>
        <w:rPr>
          <w:color w:val="000000"/>
          <w:sz w:val="24"/>
          <w:szCs w:val="24"/>
        </w:rPr>
        <w:t xml:space="preserve"> связанные </w:t>
      </w:r>
      <w:r>
        <w:rPr>
          <w:color w:val="000000"/>
          <w:sz w:val="24"/>
          <w:szCs w:val="24"/>
        </w:rPr>
        <w:t xml:space="preserve">с причинением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 и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ыяснением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факта возмещения </w:t>
      </w:r>
      <w:r>
        <w:rPr>
          <w:color w:val="000000"/>
          <w:sz w:val="24"/>
          <w:szCs w:val="24"/>
        </w:rPr>
        <w:t xml:space="preserve">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заявителю членом Ассоциации у: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ч</w:t>
      </w:r>
      <w:r>
        <w:rPr>
          <w:color w:val="000000"/>
          <w:sz w:val="24"/>
          <w:szCs w:val="24"/>
        </w:rPr>
        <w:t xml:space="preserve">лена </w:t>
      </w:r>
      <w:r>
        <w:rPr>
          <w:color w:val="000000"/>
          <w:sz w:val="24"/>
          <w:szCs w:val="24"/>
        </w:rPr>
        <w:t xml:space="preserve">Ассоциации,</w:t>
      </w:r>
      <w:r>
        <w:rPr>
          <w:color w:val="000000"/>
          <w:sz w:val="24"/>
          <w:szCs w:val="24"/>
        </w:rPr>
        <w:t xml:space="preserve"> п</w:t>
      </w:r>
      <w:r>
        <w:rPr>
          <w:color w:val="000000"/>
          <w:sz w:val="24"/>
          <w:szCs w:val="24"/>
        </w:rPr>
        <w:t xml:space="preserve">о в</w:t>
      </w:r>
      <w:r>
        <w:rPr>
          <w:color w:val="000000"/>
          <w:sz w:val="24"/>
          <w:szCs w:val="24"/>
        </w:rPr>
        <w:t xml:space="preserve">ине которого прич</w:t>
      </w:r>
      <w:r>
        <w:rPr>
          <w:color w:val="000000"/>
          <w:sz w:val="24"/>
          <w:szCs w:val="24"/>
        </w:rPr>
        <w:t xml:space="preserve">инен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 </w:t>
      </w:r>
      <w:r>
        <w:rPr>
          <w:color w:val="000000"/>
          <w:sz w:val="24"/>
          <w:szCs w:val="24"/>
        </w:rPr>
        <w:t xml:space="preserve">заявителю</w:t>
      </w:r>
      <w:r>
        <w:rPr>
          <w:color w:val="000000"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правоохранительных ор</w:t>
      </w:r>
      <w:r>
        <w:rPr>
          <w:color w:val="000000"/>
          <w:sz w:val="24"/>
          <w:szCs w:val="24"/>
        </w:rPr>
        <w:t xml:space="preserve">ганов</w:t>
      </w:r>
      <w:r>
        <w:rPr>
          <w:color w:val="000000"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банков</w:t>
      </w:r>
      <w:r>
        <w:rPr>
          <w:color w:val="000000"/>
          <w:sz w:val="24"/>
          <w:szCs w:val="24"/>
        </w:rPr>
        <w:t xml:space="preserve">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страх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вых компаний и других предприятий, учреждений и организаций, расп</w:t>
      </w:r>
      <w:r>
        <w:rPr>
          <w:color w:val="000000"/>
          <w:sz w:val="24"/>
          <w:szCs w:val="24"/>
        </w:rPr>
        <w:t xml:space="preserve">олагающих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информацией об обстоятельствах причинени</w:t>
      </w:r>
      <w:r>
        <w:rPr>
          <w:color w:val="000000"/>
          <w:sz w:val="24"/>
          <w:szCs w:val="24"/>
        </w:rPr>
        <w:t xml:space="preserve">я вреда,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 также вправе самостояте</w:t>
      </w:r>
      <w:r>
        <w:rPr>
          <w:color w:val="000000"/>
          <w:sz w:val="24"/>
          <w:szCs w:val="24"/>
        </w:rPr>
        <w:t xml:space="preserve">ль</w:t>
      </w:r>
      <w:r>
        <w:rPr>
          <w:color w:val="000000"/>
          <w:sz w:val="24"/>
          <w:szCs w:val="24"/>
        </w:rPr>
        <w:t xml:space="preserve">но выяснить причин</w:t>
      </w:r>
      <w:r>
        <w:rPr>
          <w:color w:val="000000"/>
          <w:sz w:val="24"/>
          <w:szCs w:val="24"/>
        </w:rPr>
        <w:t xml:space="preserve">ы и обстоятельства п</w:t>
      </w:r>
      <w:r>
        <w:rPr>
          <w:color w:val="000000"/>
          <w:sz w:val="24"/>
          <w:szCs w:val="24"/>
        </w:rPr>
        <w:t xml:space="preserve">ричинения вреда.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4.13. Порядок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осуществлени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выплат </w:t>
      </w:r>
      <w:r>
        <w:rPr>
          <w:color w:val="000000"/>
          <w:sz w:val="24"/>
          <w:szCs w:val="24"/>
        </w:rPr>
        <w:t xml:space="preserve">из средст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компенсационного фонда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</w:t>
      </w:r>
      <w:r>
        <w:rPr>
          <w:color w:val="000000"/>
          <w:sz w:val="24"/>
          <w:szCs w:val="24"/>
        </w:rPr>
        <w:t xml:space="preserve"> в</w:t>
      </w:r>
      <w:r>
        <w:rPr>
          <w:color w:val="000000"/>
          <w:sz w:val="24"/>
          <w:szCs w:val="24"/>
        </w:rPr>
        <w:t xml:space="preserve">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случае, предусмотрен</w:t>
      </w:r>
      <w:r>
        <w:rPr>
          <w:color w:val="000000"/>
          <w:sz w:val="24"/>
          <w:szCs w:val="24"/>
        </w:rPr>
        <w:t xml:space="preserve">ном п. 4.1.4. настоящего Положения </w:t>
      </w:r>
      <w:r>
        <w:rPr>
          <w:color w:val="000000"/>
          <w:sz w:val="24"/>
          <w:szCs w:val="24"/>
        </w:rPr>
        <w:t xml:space="preserve">устанавливаетс</w:t>
      </w:r>
      <w:r>
        <w:rPr>
          <w:color w:val="000000"/>
          <w:sz w:val="24"/>
          <w:szCs w:val="24"/>
        </w:rPr>
        <w:t xml:space="preserve">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Российской </w:t>
      </w:r>
      <w:r>
        <w:rPr>
          <w:color w:val="000000"/>
          <w:sz w:val="24"/>
          <w:szCs w:val="24"/>
        </w:rPr>
        <w:t xml:space="preserve">Федер</w:t>
      </w:r>
      <w:r>
        <w:rPr>
          <w:color w:val="000000"/>
          <w:sz w:val="24"/>
          <w:szCs w:val="24"/>
        </w:rPr>
        <w:t xml:space="preserve">ац</w:t>
      </w:r>
      <w:r>
        <w:rPr>
          <w:color w:val="000000"/>
          <w:sz w:val="24"/>
          <w:szCs w:val="24"/>
        </w:rPr>
        <w:t xml:space="preserve">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4.14.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случае</w:t>
      </w:r>
      <w:r>
        <w:rPr>
          <w:color w:val="000000"/>
          <w:sz w:val="24"/>
          <w:szCs w:val="24"/>
        </w:rPr>
        <w:t xml:space="preserve"> принятия </w:t>
      </w:r>
      <w:r>
        <w:rPr>
          <w:color w:val="000000"/>
          <w:sz w:val="24"/>
          <w:szCs w:val="24"/>
        </w:rPr>
        <w:t xml:space="preserve">Правлением</w:t>
      </w:r>
      <w:r>
        <w:rPr>
          <w:color w:val="000000"/>
          <w:sz w:val="24"/>
          <w:szCs w:val="24"/>
        </w:rPr>
        <w:t xml:space="preserve"> Ассоциации решения о выплате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средств из ком</w:t>
      </w:r>
      <w:r>
        <w:rPr>
          <w:color w:val="000000"/>
          <w:sz w:val="24"/>
          <w:szCs w:val="24"/>
        </w:rPr>
        <w:t xml:space="preserve">пенсационного фонда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озмещения вреда, срок выплаты не может быть более </w:t>
      </w:r>
      <w:r>
        <w:rPr>
          <w:sz w:val="24"/>
          <w:szCs w:val="24"/>
        </w:rPr>
        <w:t xml:space="preserve">10 (десяти) дне</w:t>
      </w:r>
      <w:r>
        <w:rPr>
          <w:sz w:val="24"/>
          <w:szCs w:val="24"/>
        </w:rPr>
        <w:t xml:space="preserve">й со дня принятия такого решения.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4.15. Денежные с</w:t>
      </w:r>
      <w:r>
        <w:rPr>
          <w:color w:val="000000"/>
          <w:sz w:val="24"/>
          <w:szCs w:val="24"/>
        </w:rPr>
        <w:t xml:space="preserve">редства из </w:t>
      </w:r>
      <w:r>
        <w:rPr>
          <w:color w:val="000000"/>
          <w:sz w:val="24"/>
          <w:szCs w:val="24"/>
        </w:rPr>
        <w:t xml:space="preserve">компенсационного фонда во</w:t>
      </w:r>
      <w:r>
        <w:rPr>
          <w:color w:val="000000"/>
          <w:sz w:val="24"/>
          <w:szCs w:val="24"/>
        </w:rPr>
        <w:t xml:space="preserve">зм</w:t>
      </w:r>
      <w:r>
        <w:rPr>
          <w:color w:val="000000"/>
          <w:sz w:val="24"/>
          <w:szCs w:val="24"/>
        </w:rPr>
        <w:t xml:space="preserve">ещения вреда переч</w:t>
      </w:r>
      <w:r>
        <w:rPr>
          <w:color w:val="000000"/>
          <w:sz w:val="24"/>
          <w:szCs w:val="24"/>
        </w:rPr>
        <w:t xml:space="preserve">исляются в</w:t>
      </w:r>
      <w:r>
        <w:rPr>
          <w:color w:val="000000"/>
          <w:sz w:val="24"/>
          <w:szCs w:val="24"/>
        </w:rPr>
        <w:t xml:space="preserve"> б</w:t>
      </w:r>
      <w:r>
        <w:rPr>
          <w:color w:val="000000"/>
          <w:sz w:val="24"/>
          <w:szCs w:val="24"/>
        </w:rPr>
        <w:t xml:space="preserve">езналичн</w:t>
      </w:r>
      <w:r>
        <w:rPr>
          <w:color w:val="000000"/>
          <w:sz w:val="24"/>
          <w:szCs w:val="24"/>
        </w:rPr>
        <w:t xml:space="preserve">ой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форме.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4.16. Решение </w:t>
      </w:r>
      <w:r>
        <w:rPr>
          <w:color w:val="000000"/>
          <w:sz w:val="24"/>
          <w:szCs w:val="24"/>
        </w:rPr>
        <w:t xml:space="preserve">Правления</w:t>
      </w:r>
      <w:r>
        <w:rPr>
          <w:color w:val="000000"/>
          <w:sz w:val="24"/>
          <w:szCs w:val="24"/>
        </w:rPr>
        <w:t xml:space="preserve"> Ассоциаци</w:t>
      </w:r>
      <w:r>
        <w:rPr>
          <w:color w:val="000000"/>
          <w:sz w:val="24"/>
          <w:szCs w:val="24"/>
        </w:rPr>
        <w:t xml:space="preserve">и может</w:t>
      </w:r>
      <w:r>
        <w:rPr>
          <w:color w:val="000000"/>
          <w:sz w:val="24"/>
          <w:szCs w:val="24"/>
        </w:rPr>
        <w:t xml:space="preserve"> быть </w:t>
      </w:r>
      <w:r>
        <w:rPr>
          <w:color w:val="000000"/>
          <w:sz w:val="24"/>
          <w:szCs w:val="24"/>
        </w:rPr>
        <w:t xml:space="preserve">обжалов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но в суд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порядке, </w:t>
      </w:r>
      <w:r>
        <w:rPr>
          <w:color w:val="000000"/>
          <w:sz w:val="24"/>
          <w:szCs w:val="24"/>
        </w:rPr>
        <w:t xml:space="preserve">у</w:t>
      </w:r>
      <w:r>
        <w:rPr>
          <w:color w:val="000000"/>
          <w:sz w:val="24"/>
          <w:szCs w:val="24"/>
        </w:rPr>
        <w:t xml:space="preserve">становленном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законодательством Российской Ф</w:t>
      </w:r>
      <w:r>
        <w:rPr>
          <w:color w:val="000000"/>
          <w:sz w:val="24"/>
          <w:szCs w:val="24"/>
        </w:rPr>
        <w:t xml:space="preserve">едерации.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ВОСПОЛНЕНИЕ СРЕДСТВ КОМПЕНСАЦИОННОГО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ФОНДА ВОЗМЕЩЕНИЯ ВРЕДА</w:t>
      </w:r>
      <w:r>
        <w:rPr>
          <w:b/>
          <w:color w:val="000000"/>
          <w:sz w:val="24"/>
          <w:szCs w:val="24"/>
        </w:rPr>
      </w:r>
      <w:r>
        <w:rPr>
          <w:b/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5.1. При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сн</w:t>
      </w:r>
      <w:r>
        <w:rPr>
          <w:color w:val="000000"/>
          <w:sz w:val="24"/>
          <w:szCs w:val="24"/>
        </w:rPr>
        <w:t xml:space="preserve">иж</w:t>
      </w:r>
      <w:r>
        <w:rPr>
          <w:color w:val="000000"/>
          <w:sz w:val="24"/>
          <w:szCs w:val="24"/>
        </w:rPr>
        <w:t xml:space="preserve">ении размера компе</w:t>
      </w:r>
      <w:r>
        <w:rPr>
          <w:color w:val="000000"/>
          <w:sz w:val="24"/>
          <w:szCs w:val="24"/>
        </w:rPr>
        <w:t xml:space="preserve">нсационного фонда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</w:t>
      </w:r>
      <w:r>
        <w:rPr>
          <w:color w:val="000000"/>
          <w:sz w:val="24"/>
          <w:szCs w:val="24"/>
        </w:rPr>
        <w:t xml:space="preserve">змещения вреда ниже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минимального размера,</w:t>
      </w:r>
      <w:r>
        <w:rPr>
          <w:color w:val="000000"/>
          <w:sz w:val="24"/>
          <w:szCs w:val="24"/>
        </w:rPr>
        <w:t xml:space="preserve"> оп</w:t>
      </w:r>
      <w:r>
        <w:rPr>
          <w:color w:val="000000"/>
          <w:sz w:val="24"/>
          <w:szCs w:val="24"/>
        </w:rPr>
        <w:t xml:space="preserve">ределяемого в соотве</w:t>
      </w:r>
      <w:r>
        <w:rPr>
          <w:color w:val="000000"/>
          <w:sz w:val="24"/>
          <w:szCs w:val="24"/>
        </w:rPr>
        <w:t xml:space="preserve">т</w:t>
      </w:r>
      <w:r>
        <w:rPr>
          <w:color w:val="000000"/>
          <w:sz w:val="24"/>
          <w:szCs w:val="24"/>
        </w:rPr>
        <w:t xml:space="preserve">ствии с </w:t>
      </w:r>
      <w:r>
        <w:rPr>
          <w:color w:val="000000"/>
          <w:sz w:val="24"/>
          <w:szCs w:val="24"/>
        </w:rPr>
        <w:t xml:space="preserve">Градостроительным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кодексом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Российской Федерации, лица, у</w:t>
      </w:r>
      <w:r>
        <w:rPr>
          <w:color w:val="000000"/>
          <w:sz w:val="24"/>
          <w:szCs w:val="24"/>
        </w:rPr>
        <w:t xml:space="preserve">казанные п.5.2. и 5.3. настоящего положения, в сро</w:t>
      </w:r>
      <w:r>
        <w:rPr>
          <w:color w:val="000000"/>
          <w:sz w:val="24"/>
          <w:szCs w:val="24"/>
        </w:rPr>
        <w:t xml:space="preserve">к не более</w:t>
      </w:r>
      <w:r>
        <w:rPr>
          <w:sz w:val="24"/>
          <w:szCs w:val="24"/>
        </w:rPr>
        <w:t xml:space="preserve"> ч</w:t>
      </w:r>
      <w:r>
        <w:rPr>
          <w:color w:val="000000"/>
          <w:sz w:val="24"/>
          <w:szCs w:val="24"/>
        </w:rPr>
        <w:t xml:space="preserve">ем три месяца должны вне</w:t>
      </w:r>
      <w:r>
        <w:rPr>
          <w:color w:val="000000"/>
          <w:sz w:val="24"/>
          <w:szCs w:val="24"/>
        </w:rPr>
        <w:t xml:space="preserve">ст</w:t>
      </w:r>
      <w:r>
        <w:rPr>
          <w:color w:val="000000"/>
          <w:sz w:val="24"/>
          <w:szCs w:val="24"/>
        </w:rPr>
        <w:t xml:space="preserve">и взносы в компенс</w:t>
      </w:r>
      <w:r>
        <w:rPr>
          <w:color w:val="000000"/>
          <w:sz w:val="24"/>
          <w:szCs w:val="24"/>
        </w:rPr>
        <w:t xml:space="preserve">ационный фонд возмещ</w:t>
      </w:r>
      <w:r>
        <w:rPr>
          <w:color w:val="000000"/>
          <w:sz w:val="24"/>
          <w:szCs w:val="24"/>
        </w:rPr>
        <w:t xml:space="preserve">ения вреда в целях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увеличения размера компен</w:t>
      </w:r>
      <w:r>
        <w:rPr>
          <w:color w:val="000000"/>
          <w:sz w:val="24"/>
          <w:szCs w:val="24"/>
        </w:rPr>
        <w:t xml:space="preserve">сационного фонда воз</w:t>
      </w: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ещения вреда в порядке и до размера,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которые установлены настоящи</w:t>
      </w:r>
      <w:r>
        <w:rPr>
          <w:color w:val="000000"/>
          <w:sz w:val="24"/>
          <w:szCs w:val="24"/>
        </w:rPr>
        <w:t xml:space="preserve">м положением исходя из фактического количества чле</w:t>
      </w:r>
      <w:r>
        <w:rPr>
          <w:color w:val="000000"/>
          <w:sz w:val="24"/>
          <w:szCs w:val="24"/>
        </w:rPr>
        <w:t xml:space="preserve">нов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 и уровня их ответстве</w:t>
      </w:r>
      <w:r>
        <w:rPr>
          <w:color w:val="000000"/>
          <w:sz w:val="24"/>
          <w:szCs w:val="24"/>
        </w:rPr>
        <w:t xml:space="preserve">нн</w:t>
      </w:r>
      <w:r>
        <w:rPr>
          <w:color w:val="000000"/>
          <w:sz w:val="24"/>
          <w:szCs w:val="24"/>
        </w:rPr>
        <w:t xml:space="preserve">ости по обязательс</w:t>
      </w:r>
      <w:r>
        <w:rPr>
          <w:color w:val="000000"/>
          <w:sz w:val="24"/>
          <w:szCs w:val="24"/>
        </w:rPr>
        <w:t xml:space="preserve">твам.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5.2.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случае,</w:t>
      </w:r>
      <w:r>
        <w:rPr>
          <w:color w:val="000000"/>
          <w:sz w:val="24"/>
          <w:szCs w:val="24"/>
        </w:rPr>
        <w:t xml:space="preserve"> если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снижение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размера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компенсационного ф</w:t>
      </w:r>
      <w:r>
        <w:rPr>
          <w:color w:val="000000"/>
          <w:sz w:val="24"/>
          <w:szCs w:val="24"/>
        </w:rPr>
        <w:t xml:space="preserve">онда возмещения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возникло в результате осуществления выплат из средств такого ко</w:t>
      </w:r>
      <w:r>
        <w:rPr>
          <w:color w:val="000000"/>
          <w:sz w:val="24"/>
          <w:szCs w:val="24"/>
        </w:rPr>
        <w:t xml:space="preserve">мпенсационного фонда 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соответствии со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статьей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60 </w:t>
      </w:r>
      <w:r>
        <w:rPr>
          <w:color w:val="000000"/>
          <w:sz w:val="24"/>
          <w:szCs w:val="24"/>
        </w:rPr>
        <w:t xml:space="preserve">Градостроительного кодекса Российско</w:t>
      </w:r>
      <w:r>
        <w:rPr>
          <w:color w:val="000000"/>
          <w:sz w:val="24"/>
          <w:szCs w:val="24"/>
        </w:rPr>
        <w:t xml:space="preserve">й </w:t>
      </w:r>
      <w:r>
        <w:rPr>
          <w:color w:val="000000"/>
          <w:sz w:val="24"/>
          <w:szCs w:val="24"/>
        </w:rPr>
        <w:t xml:space="preserve">Федерации, член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</w:t>
      </w:r>
      <w:r>
        <w:rPr>
          <w:color w:val="000000"/>
          <w:sz w:val="24"/>
          <w:szCs w:val="24"/>
        </w:rPr>
        <w:t xml:space="preserve">социации, вследствие</w:t>
      </w:r>
      <w:r>
        <w:rPr>
          <w:color w:val="000000"/>
          <w:sz w:val="24"/>
          <w:szCs w:val="24"/>
        </w:rPr>
        <w:t xml:space="preserve"> недостатков работ по подготовке проектной д</w:t>
      </w:r>
      <w:r>
        <w:rPr>
          <w:color w:val="000000"/>
          <w:sz w:val="24"/>
          <w:szCs w:val="24"/>
        </w:rPr>
        <w:t xml:space="preserve">окументации которого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</w:t>
      </w:r>
      <w:r>
        <w:rPr>
          <w:color w:val="000000"/>
          <w:sz w:val="24"/>
          <w:szCs w:val="24"/>
        </w:rPr>
        <w:t xml:space="preserve">ыл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причинен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вред, а также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иные члены Ассоциации должны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внести вз</w:t>
      </w:r>
      <w:r>
        <w:rPr>
          <w:color w:val="000000"/>
          <w:sz w:val="24"/>
          <w:szCs w:val="24"/>
        </w:rPr>
        <w:t xml:space="preserve">носы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компенсационный фонд возмещения вреда в уст</w:t>
      </w:r>
      <w:r>
        <w:rPr>
          <w:color w:val="000000"/>
          <w:sz w:val="24"/>
          <w:szCs w:val="24"/>
        </w:rPr>
        <w:t xml:space="preserve">ановленный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п.5.1. настоящего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оложен</w:t>
      </w:r>
      <w:r>
        <w:rPr>
          <w:color w:val="000000"/>
          <w:sz w:val="24"/>
          <w:szCs w:val="24"/>
        </w:rPr>
        <w:t xml:space="preserve">ия</w:t>
      </w:r>
      <w:r>
        <w:rPr>
          <w:color w:val="000000"/>
          <w:sz w:val="24"/>
          <w:szCs w:val="24"/>
        </w:rPr>
        <w:t xml:space="preserve"> срок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со дня осуще</w:t>
      </w:r>
      <w:r>
        <w:rPr>
          <w:color w:val="000000"/>
          <w:sz w:val="24"/>
          <w:szCs w:val="24"/>
        </w:rPr>
        <w:t xml:space="preserve">ствления указанных в</w:t>
      </w:r>
      <w:r>
        <w:rPr>
          <w:color w:val="000000"/>
          <w:sz w:val="24"/>
          <w:szCs w:val="24"/>
        </w:rPr>
        <w:t xml:space="preserve">ыплат.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В случае, если </w:t>
      </w:r>
      <w:r>
        <w:rPr>
          <w:color w:val="000000"/>
          <w:sz w:val="24"/>
          <w:szCs w:val="24"/>
        </w:rPr>
        <w:t xml:space="preserve">снижение размера </w:t>
      </w:r>
      <w:r>
        <w:rPr>
          <w:color w:val="000000"/>
          <w:sz w:val="24"/>
          <w:szCs w:val="24"/>
        </w:rPr>
        <w:t xml:space="preserve">компенсационного фон</w:t>
      </w:r>
      <w:r>
        <w:rPr>
          <w:color w:val="000000"/>
          <w:sz w:val="24"/>
          <w:szCs w:val="24"/>
        </w:rPr>
        <w:t xml:space="preserve">д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возмещении </w:t>
      </w:r>
      <w:r>
        <w:rPr>
          <w:color w:val="000000"/>
          <w:sz w:val="24"/>
          <w:szCs w:val="24"/>
        </w:rPr>
        <w:t xml:space="preserve">вреда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возникло в результате обесценения финансовых а</w:t>
      </w:r>
      <w:r>
        <w:rPr>
          <w:color w:val="000000"/>
          <w:sz w:val="24"/>
          <w:szCs w:val="24"/>
        </w:rPr>
        <w:t xml:space="preserve">ктивов, в целях возмещения убытков,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возникших в ре</w:t>
      </w:r>
      <w:r>
        <w:rPr>
          <w:color w:val="000000"/>
          <w:sz w:val="24"/>
          <w:szCs w:val="24"/>
        </w:rPr>
        <w:t xml:space="preserve">зультате инвестирования средств тако</w:t>
      </w:r>
      <w:r>
        <w:rPr>
          <w:color w:val="000000"/>
          <w:sz w:val="24"/>
          <w:szCs w:val="24"/>
        </w:rPr>
        <w:t xml:space="preserve">го</w:t>
      </w:r>
      <w:r>
        <w:rPr>
          <w:color w:val="000000"/>
          <w:sz w:val="24"/>
          <w:szCs w:val="24"/>
        </w:rPr>
        <w:t xml:space="preserve"> компенсационного </w:t>
      </w:r>
      <w:r>
        <w:rPr>
          <w:color w:val="000000"/>
          <w:sz w:val="24"/>
          <w:szCs w:val="24"/>
        </w:rPr>
        <w:t xml:space="preserve">фонда, члены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</w:t>
      </w:r>
      <w:r>
        <w:rPr>
          <w:color w:val="000000"/>
          <w:sz w:val="24"/>
          <w:szCs w:val="24"/>
        </w:rPr>
        <w:t xml:space="preserve">ции должны внести взносы в компенсационный ф</w:t>
      </w:r>
      <w:r>
        <w:rPr>
          <w:color w:val="000000"/>
          <w:sz w:val="24"/>
          <w:szCs w:val="24"/>
        </w:rPr>
        <w:t xml:space="preserve">онд возмещения 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установленный п.5.1. настоящего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оложения срок со дня уведомлен</w:t>
      </w:r>
      <w:r>
        <w:rPr>
          <w:color w:val="000000"/>
          <w:sz w:val="24"/>
          <w:szCs w:val="24"/>
        </w:rPr>
        <w:t xml:space="preserve">ия Ассоциацией своих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членов об утверждении годовой</w:t>
      </w:r>
      <w:r>
        <w:rPr>
          <w:color w:val="000000"/>
          <w:sz w:val="24"/>
          <w:szCs w:val="24"/>
        </w:rPr>
        <w:t xml:space="preserve"> финансовой отчетности, в которой за</w:t>
      </w:r>
      <w:r>
        <w:rPr>
          <w:color w:val="000000"/>
          <w:sz w:val="24"/>
          <w:szCs w:val="24"/>
        </w:rPr>
        <w:t xml:space="preserve">фи</w:t>
      </w:r>
      <w:r>
        <w:rPr>
          <w:color w:val="000000"/>
          <w:sz w:val="24"/>
          <w:szCs w:val="24"/>
        </w:rPr>
        <w:t xml:space="preserve">ксирован убыток по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результатам инвести</w:t>
      </w:r>
      <w:r>
        <w:rPr>
          <w:color w:val="000000"/>
          <w:sz w:val="24"/>
          <w:szCs w:val="24"/>
        </w:rPr>
        <w:t xml:space="preserve">рования </w:t>
      </w:r>
      <w:r>
        <w:rPr>
          <w:color w:val="000000"/>
          <w:sz w:val="24"/>
          <w:szCs w:val="24"/>
        </w:rPr>
        <w:t xml:space="preserve">средств такого компенсационного фон</w:t>
      </w:r>
      <w:r>
        <w:rPr>
          <w:color w:val="000000"/>
          <w:sz w:val="24"/>
          <w:szCs w:val="24"/>
        </w:rPr>
        <w:t xml:space="preserve">да.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5.4. </w:t>
      </w:r>
      <w:r>
        <w:rPr>
          <w:color w:val="000000"/>
          <w:sz w:val="24"/>
          <w:szCs w:val="24"/>
        </w:rPr>
        <w:t xml:space="preserve">При </w:t>
      </w:r>
      <w:r>
        <w:rPr>
          <w:color w:val="000000"/>
          <w:sz w:val="24"/>
          <w:szCs w:val="24"/>
        </w:rPr>
        <w:t xml:space="preserve">уменьше</w:t>
      </w:r>
      <w:r>
        <w:rPr>
          <w:color w:val="000000"/>
          <w:sz w:val="24"/>
          <w:szCs w:val="24"/>
        </w:rPr>
        <w:t xml:space="preserve">н</w:t>
      </w:r>
      <w:r>
        <w:rPr>
          <w:color w:val="000000"/>
          <w:sz w:val="24"/>
          <w:szCs w:val="24"/>
        </w:rPr>
        <w:t xml:space="preserve">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размера компенсационного фонда </w:t>
      </w:r>
      <w:r>
        <w:rPr>
          <w:color w:val="000000"/>
          <w:sz w:val="24"/>
          <w:szCs w:val="24"/>
        </w:rPr>
        <w:t xml:space="preserve">возмещения вреда ниже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минималь</w:t>
      </w:r>
      <w:r>
        <w:rPr>
          <w:color w:val="000000"/>
          <w:sz w:val="24"/>
          <w:szCs w:val="24"/>
        </w:rPr>
        <w:t xml:space="preserve">ного </w:t>
      </w:r>
      <w:r>
        <w:rPr>
          <w:color w:val="000000"/>
          <w:sz w:val="24"/>
          <w:szCs w:val="24"/>
        </w:rPr>
        <w:t xml:space="preserve">Исполнительный </w:t>
      </w:r>
      <w:r>
        <w:rPr>
          <w:color w:val="000000"/>
          <w:sz w:val="24"/>
          <w:szCs w:val="24"/>
        </w:rPr>
        <w:t xml:space="preserve">орган Ассоциации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информирует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б этом </w:t>
      </w:r>
      <w:r>
        <w:rPr>
          <w:color w:val="000000"/>
          <w:sz w:val="24"/>
          <w:szCs w:val="24"/>
        </w:rPr>
        <w:t xml:space="preserve">Правление Ассоциации 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 вносит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</w:t>
      </w:r>
      <w:r>
        <w:rPr>
          <w:color w:val="000000"/>
          <w:sz w:val="24"/>
          <w:szCs w:val="24"/>
        </w:rPr>
        <w:t xml:space="preserve">редложения о воспо</w:t>
      </w:r>
      <w:r>
        <w:rPr>
          <w:color w:val="000000"/>
          <w:sz w:val="24"/>
          <w:szCs w:val="24"/>
        </w:rPr>
        <w:t xml:space="preserve">лнении средств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</w:t>
      </w:r>
      <w:r>
        <w:rPr>
          <w:color w:val="000000"/>
          <w:sz w:val="24"/>
          <w:szCs w:val="24"/>
        </w:rPr>
        <w:t xml:space="preserve">нсационного фонда за счет взносов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членов Асс</w:t>
      </w:r>
      <w:r>
        <w:rPr>
          <w:color w:val="000000"/>
          <w:sz w:val="24"/>
          <w:szCs w:val="24"/>
        </w:rPr>
        <w:t xml:space="preserve">оциации.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5.5. Решени</w:t>
      </w:r>
      <w:r>
        <w:rPr>
          <w:color w:val="000000"/>
          <w:sz w:val="24"/>
          <w:szCs w:val="24"/>
        </w:rPr>
        <w:t xml:space="preserve">е</w:t>
      </w:r>
      <w:r>
        <w:rPr>
          <w:color w:val="000000"/>
          <w:sz w:val="24"/>
          <w:szCs w:val="24"/>
        </w:rPr>
        <w:t xml:space="preserve"> о дополнительных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взносах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компенсационный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</w:t>
      </w:r>
      <w:r>
        <w:rPr>
          <w:color w:val="000000"/>
          <w:sz w:val="24"/>
          <w:szCs w:val="24"/>
        </w:rPr>
        <w:t xml:space="preserve"> возмещения </w:t>
      </w:r>
      <w:r>
        <w:rPr>
          <w:color w:val="000000"/>
          <w:sz w:val="24"/>
          <w:szCs w:val="24"/>
        </w:rPr>
        <w:t xml:space="preserve">вреда</w:t>
      </w:r>
      <w:r>
        <w:rPr>
          <w:color w:val="000000"/>
          <w:sz w:val="24"/>
          <w:szCs w:val="24"/>
        </w:rPr>
        <w:t xml:space="preserve"> с </w:t>
      </w:r>
      <w:r>
        <w:rPr>
          <w:color w:val="000000"/>
          <w:sz w:val="24"/>
          <w:szCs w:val="24"/>
        </w:rPr>
        <w:t xml:space="preserve">целью</w:t>
      </w:r>
      <w:r>
        <w:rPr>
          <w:color w:val="000000"/>
          <w:sz w:val="24"/>
          <w:szCs w:val="24"/>
        </w:rPr>
        <w:t xml:space="preserve"> его </w:t>
      </w:r>
      <w:r>
        <w:rPr>
          <w:color w:val="000000"/>
          <w:sz w:val="24"/>
          <w:szCs w:val="24"/>
        </w:rPr>
        <w:t xml:space="preserve">восполнения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принимает</w:t>
      </w:r>
      <w:r>
        <w:rPr>
          <w:color w:val="000000"/>
          <w:sz w:val="24"/>
          <w:szCs w:val="24"/>
        </w:rPr>
        <w:t xml:space="preserve">ся Правлением</w:t>
      </w:r>
      <w:r>
        <w:rPr>
          <w:color w:val="000000"/>
          <w:sz w:val="24"/>
          <w:szCs w:val="24"/>
        </w:rPr>
        <w:t xml:space="preserve"> Ас</w:t>
      </w:r>
      <w:r>
        <w:rPr>
          <w:color w:val="000000"/>
          <w:sz w:val="24"/>
          <w:szCs w:val="24"/>
        </w:rPr>
        <w:t xml:space="preserve">социации на своем ближайшем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заседани</w:t>
      </w:r>
      <w:r>
        <w:rPr>
          <w:color w:val="000000"/>
          <w:sz w:val="24"/>
          <w:szCs w:val="24"/>
        </w:rPr>
        <w:t xml:space="preserve">и.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решении</w:t>
      </w:r>
      <w:r>
        <w:rPr>
          <w:color w:val="000000"/>
          <w:sz w:val="24"/>
          <w:szCs w:val="24"/>
        </w:rPr>
        <w:t xml:space="preserve"> Правле</w:t>
      </w:r>
      <w:r>
        <w:rPr>
          <w:color w:val="000000"/>
          <w:sz w:val="24"/>
          <w:szCs w:val="24"/>
        </w:rPr>
        <w:t xml:space="preserve">ния</w:t>
      </w:r>
      <w:r>
        <w:rPr>
          <w:color w:val="000000"/>
          <w:sz w:val="24"/>
          <w:szCs w:val="24"/>
        </w:rPr>
        <w:t xml:space="preserve"> Ассоциации должн</w:t>
      </w:r>
      <w:r>
        <w:rPr>
          <w:color w:val="000000"/>
          <w:sz w:val="24"/>
          <w:szCs w:val="24"/>
        </w:rPr>
        <w:t xml:space="preserve">о быть указано: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причина </w:t>
      </w:r>
      <w:r>
        <w:rPr>
          <w:color w:val="000000"/>
          <w:sz w:val="24"/>
          <w:szCs w:val="24"/>
        </w:rPr>
        <w:t xml:space="preserve">уменьшения размера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</w:t>
      </w:r>
      <w:r>
        <w:rPr>
          <w:color w:val="000000"/>
          <w:sz w:val="24"/>
          <w:szCs w:val="24"/>
        </w:rPr>
        <w:t xml:space="preserve">омпенсационного фонд</w:t>
      </w:r>
      <w:r>
        <w:rPr>
          <w:color w:val="000000"/>
          <w:sz w:val="24"/>
          <w:szCs w:val="24"/>
        </w:rPr>
        <w:t xml:space="preserve">а</w:t>
      </w:r>
      <w:r>
        <w:rPr>
          <w:color w:val="000000"/>
          <w:sz w:val="24"/>
          <w:szCs w:val="24"/>
        </w:rPr>
        <w:t xml:space="preserve"> возмещения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ниже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минимального;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</w:t>
      </w:r>
      <w:r>
        <w:rPr>
          <w:color w:val="000000"/>
          <w:sz w:val="24"/>
          <w:szCs w:val="24"/>
        </w:rPr>
        <w:t xml:space="preserve">дополнительного взнос</w:t>
      </w:r>
      <w:r>
        <w:rPr>
          <w:color w:val="000000"/>
          <w:sz w:val="24"/>
          <w:szCs w:val="24"/>
        </w:rPr>
        <w:t xml:space="preserve">а </w:t>
      </w:r>
      <w:r>
        <w:rPr>
          <w:color w:val="000000"/>
          <w:sz w:val="24"/>
          <w:szCs w:val="24"/>
        </w:rPr>
        <w:t xml:space="preserve">в компенсационный фонд </w:t>
      </w:r>
      <w:r>
        <w:rPr>
          <w:color w:val="000000"/>
          <w:sz w:val="24"/>
          <w:szCs w:val="24"/>
        </w:rPr>
        <w:t xml:space="preserve">возмещения 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каждог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члена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срок, в течение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</w:t>
      </w:r>
      <w:r>
        <w:rPr>
          <w:color w:val="000000"/>
          <w:sz w:val="24"/>
          <w:szCs w:val="24"/>
        </w:rPr>
        <w:t xml:space="preserve">торого </w:t>
      </w:r>
      <w:r>
        <w:rPr>
          <w:color w:val="000000"/>
          <w:sz w:val="24"/>
          <w:szCs w:val="24"/>
        </w:rPr>
        <w:t xml:space="preserve">должны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быть</w:t>
      </w:r>
      <w:r>
        <w:rPr>
          <w:color w:val="000000"/>
          <w:sz w:val="24"/>
          <w:szCs w:val="24"/>
        </w:rPr>
        <w:t xml:space="preserve"> осуществлены взносы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 xml:space="preserve">компенсационный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фонд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вреда;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52"/>
        <w:ind w:left="0" w:righ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</w:t>
      </w:r>
      <w:r>
        <w:rPr>
          <w:color w:val="000000"/>
          <w:sz w:val="24"/>
          <w:szCs w:val="24"/>
        </w:rPr>
        <w:t xml:space="preserve">еры для предотвращен</w:t>
      </w:r>
      <w:r>
        <w:rPr>
          <w:color w:val="000000"/>
          <w:sz w:val="24"/>
          <w:szCs w:val="24"/>
        </w:rPr>
        <w:t xml:space="preserve">и</w:t>
      </w:r>
      <w:r>
        <w:rPr>
          <w:color w:val="000000"/>
          <w:sz w:val="24"/>
          <w:szCs w:val="24"/>
        </w:rPr>
        <w:t xml:space="preserve">я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последующем сбора дополнительных взносов в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компенсационный </w:t>
      </w:r>
      <w:r>
        <w:rPr>
          <w:color w:val="000000"/>
          <w:sz w:val="24"/>
          <w:szCs w:val="24"/>
        </w:rPr>
        <w:t xml:space="preserve">ф</w:t>
      </w:r>
      <w:r>
        <w:rPr>
          <w:color w:val="000000"/>
          <w:sz w:val="24"/>
          <w:szCs w:val="24"/>
        </w:rPr>
        <w:t xml:space="preserve">онд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возмещения вреда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Ассоциации.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567"/>
        <w:jc w:val="lef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ind w:left="0" w:right="0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pStyle w:val="852"/>
        <w:ind w:left="0" w:right="0" w:firstLine="567"/>
        <w:jc w:val="center"/>
        <w:rPr>
          <w:b/>
          <w:bCs/>
          <w:color w:val="000000"/>
          <w:sz w:val="24"/>
          <w:szCs w:val="24"/>
          <w:highlight w:val="none"/>
        </w:rPr>
      </w:pPr>
      <w:r>
        <w:rPr>
          <w:b/>
          <w:color w:val="000000"/>
          <w:sz w:val="24"/>
          <w:szCs w:val="24"/>
        </w:rPr>
        <w:t xml:space="preserve">6. КОНТРОЛЬ ЗА </w:t>
      </w:r>
      <w:r>
        <w:rPr>
          <w:b/>
          <w:color w:val="000000"/>
          <w:sz w:val="24"/>
          <w:szCs w:val="24"/>
        </w:rPr>
        <w:t xml:space="preserve">СОСТОЯНИЕМ КОМПЕНСАЦИОННОГО ФОНДА</w:t>
      </w:r>
      <w:r>
        <w:rPr>
          <w:b/>
          <w:bCs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  <w:highlight w:val="none"/>
        </w:rPr>
      </w:r>
    </w:p>
    <w:p>
      <w:pPr>
        <w:ind w:left="0" w:right="0" w:firstLine="567"/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none"/>
        </w:rPr>
      </w:r>
      <w:r>
        <w:rPr>
          <w:b/>
          <w:bCs/>
          <w:color w:val="000000"/>
          <w:sz w:val="24"/>
          <w:szCs w:val="24"/>
        </w:rPr>
      </w:r>
      <w:r>
        <w:rPr>
          <w:b/>
          <w:bCs/>
          <w:color w:val="000000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.1</w:t>
      </w:r>
      <w:r>
        <w:rPr>
          <w:rFonts w:ascii="Times New Roman" w:hAnsi="Times New Roman"/>
          <w:sz w:val="24"/>
          <w:szCs w:val="24"/>
        </w:rPr>
        <w:t xml:space="preserve"> Контроль за состо</w:t>
      </w:r>
      <w:r>
        <w:rPr>
          <w:rFonts w:ascii="Times New Roman" w:hAnsi="Times New Roman"/>
          <w:sz w:val="24"/>
          <w:szCs w:val="24"/>
        </w:rPr>
        <w:t xml:space="preserve">янием компенсационно</w:t>
      </w:r>
      <w:r>
        <w:rPr>
          <w:rFonts w:ascii="Times New Roman" w:hAnsi="Times New Roman"/>
          <w:sz w:val="24"/>
          <w:szCs w:val="24"/>
        </w:rPr>
        <w:t xml:space="preserve">го фонда возмещения вреда осуществляет Правл</w:t>
      </w:r>
      <w:r>
        <w:rPr>
          <w:rFonts w:ascii="Times New Roman" w:hAnsi="Times New Roman"/>
          <w:sz w:val="24"/>
          <w:szCs w:val="24"/>
        </w:rPr>
        <w:t xml:space="preserve">ение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Информация о компенсационном фонде возмещения вреда в соответстви</w:t>
      </w:r>
      <w:r>
        <w:rPr>
          <w:rFonts w:ascii="Times New Roman" w:hAnsi="Times New Roman"/>
          <w:sz w:val="24"/>
          <w:szCs w:val="24"/>
        </w:rPr>
        <w:t xml:space="preserve">и с требованиями Федерального закона от 01.12.2007</w:t>
      </w:r>
      <w:r>
        <w:rPr>
          <w:rFonts w:ascii="Times New Roman" w:hAnsi="Times New Roman"/>
          <w:sz w:val="24"/>
          <w:szCs w:val="24"/>
        </w:rPr>
        <w:t xml:space="preserve"> г. № 315-ФЗ «О саморегулируемых орг</w:t>
      </w:r>
      <w:r>
        <w:rPr>
          <w:rFonts w:ascii="Times New Roman" w:hAnsi="Times New Roman"/>
          <w:sz w:val="24"/>
          <w:szCs w:val="24"/>
        </w:rPr>
        <w:t xml:space="preserve">ан</w:t>
      </w:r>
      <w:r>
        <w:rPr>
          <w:rFonts w:ascii="Times New Roman" w:hAnsi="Times New Roman"/>
          <w:sz w:val="24"/>
          <w:szCs w:val="24"/>
        </w:rPr>
        <w:t xml:space="preserve">изациях», размещае</w:t>
      </w:r>
      <w:r>
        <w:rPr>
          <w:rFonts w:ascii="Times New Roman" w:hAnsi="Times New Roman"/>
          <w:sz w:val="24"/>
          <w:szCs w:val="24"/>
        </w:rPr>
        <w:t xml:space="preserve">тся на официальном с</w:t>
      </w:r>
      <w:r>
        <w:rPr>
          <w:rFonts w:ascii="Times New Roman" w:hAnsi="Times New Roman"/>
          <w:sz w:val="24"/>
          <w:szCs w:val="24"/>
        </w:rPr>
        <w:t xml:space="preserve">айте Ассоциации.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размещением и д</w:t>
      </w:r>
      <w:r>
        <w:rPr>
          <w:rFonts w:ascii="Times New Roman" w:hAnsi="Times New Roman"/>
          <w:sz w:val="24"/>
          <w:szCs w:val="24"/>
        </w:rPr>
        <w:t xml:space="preserve">остоверностью сведен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й о компенсационном фонде возмещения вреда осуществляет директор </w:t>
      </w:r>
      <w:r>
        <w:rPr>
          <w:rFonts w:ascii="Times New Roman" w:hAnsi="Times New Roman"/>
          <w:sz w:val="24"/>
          <w:szCs w:val="24"/>
        </w:rPr>
        <w:t xml:space="preserve">Ассоциации</w:t>
      </w:r>
      <w:r>
        <w:rPr>
          <w:rFonts w:ascii="Times New Roman" w:hAnsi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856"/>
        <w:ind w:left="0" w:right="0" w:firstLine="56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  <w:r>
        <w:rPr>
          <w:rFonts w:ascii="Times New Roman" w:hAnsi="Times New Roman"/>
          <w:szCs w:val="24"/>
        </w:rPr>
      </w:r>
    </w:p>
    <w:p>
      <w:pPr>
        <w:pStyle w:val="856"/>
        <w:ind w:left="0" w:right="0" w:firstLine="56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7. ЗАКЛЮЧИТЕЛЬНЫЕ ПОЛОЖЕНИЯ</w:t>
      </w:r>
      <w:r>
        <w:rPr>
          <w:rFonts w:ascii="Times New Roman" w:hAnsi="Times New Roman"/>
          <w:b/>
          <w:szCs w:val="24"/>
        </w:rPr>
      </w:r>
      <w:r>
        <w:rPr>
          <w:rFonts w:ascii="Times New Roman" w:hAnsi="Times New Roman"/>
          <w:b/>
          <w:szCs w:val="24"/>
        </w:rPr>
      </w:r>
    </w:p>
    <w:p>
      <w:pPr>
        <w:pStyle w:val="852"/>
        <w:ind w:left="0" w:righ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/>
      <w:bookmarkStart w:id="2" w:name="sub_551614"/>
      <w:r>
        <w:rPr>
          <w:rFonts w:ascii="Times New Roman CYR" w:hAnsi="Times New Roman CYR" w:cs="Times New Roman CYR"/>
          <w:sz w:val="24"/>
          <w:szCs w:val="24"/>
        </w:rPr>
        <w:t xml:space="preserve">7.1</w:t>
      </w:r>
      <w:r>
        <w:rPr>
          <w:rFonts w:ascii="Times New Roman CYR" w:hAnsi="Times New Roman CYR" w:cs="Times New Roman CYR"/>
          <w:sz w:val="24"/>
          <w:szCs w:val="24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</w:rPr>
        <w:t xml:space="preserve"> В случае исключения сведений о</w:t>
      </w:r>
      <w:r>
        <w:rPr>
          <w:rFonts w:ascii="Times New Roman CYR" w:hAnsi="Times New Roman CYR" w:cs="Times New Roman CYR"/>
          <w:sz w:val="24"/>
          <w:szCs w:val="24"/>
        </w:rPr>
        <w:t xml:space="preserve">б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Ассоциа</w:t>
      </w:r>
      <w:r>
        <w:rPr>
          <w:rFonts w:ascii="Times New Roman CYR" w:hAnsi="Times New Roman CYR" w:cs="Times New Roman CYR"/>
          <w:sz w:val="24"/>
          <w:szCs w:val="24"/>
        </w:rPr>
        <w:t xml:space="preserve">ци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rFonts w:ascii="Times New Roman CYR" w:hAnsi="Times New Roman CYR" w:cs="Times New Roman CYR"/>
          <w:sz w:val="24"/>
          <w:szCs w:val="24"/>
        </w:rPr>
        <w:t xml:space="preserve">из государственного реестра саморегу</w:t>
      </w:r>
      <w:r>
        <w:rPr>
          <w:rFonts w:ascii="Times New Roman CYR" w:hAnsi="Times New Roman CYR" w:cs="Times New Roman CYR"/>
          <w:sz w:val="24"/>
          <w:szCs w:val="24"/>
        </w:rPr>
        <w:t xml:space="preserve">лируемых организаций средства компенсационного фонда возмещения вреда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А</w:t>
      </w:r>
      <w:r>
        <w:rPr>
          <w:rFonts w:ascii="Times New Roman CYR" w:hAnsi="Times New Roman CYR" w:cs="Times New Roman CYR"/>
          <w:sz w:val="24"/>
          <w:szCs w:val="24"/>
        </w:rPr>
        <w:t xml:space="preserve">с</w:t>
      </w:r>
      <w:r>
        <w:rPr>
          <w:rFonts w:ascii="Times New Roman CYR" w:hAnsi="Times New Roman CYR" w:cs="Times New Roman CYR"/>
          <w:sz w:val="24"/>
          <w:szCs w:val="24"/>
        </w:rPr>
        <w:t xml:space="preserve">социации </w:t>
      </w:r>
      <w:r>
        <w:rPr>
          <w:rFonts w:ascii="Times New Roman CYR" w:hAnsi="Times New Roman CYR" w:cs="Times New Roman CYR"/>
          <w:sz w:val="24"/>
          <w:szCs w:val="24"/>
        </w:rPr>
        <w:t xml:space="preserve">в недельный срок с даты исключения таких сведений</w:t>
      </w:r>
      <w:r>
        <w:rPr>
          <w:rFonts w:ascii="Times New Roman CYR" w:hAnsi="Times New Roman CYR" w:cs="Times New Roman CYR"/>
          <w:sz w:val="24"/>
          <w:szCs w:val="24"/>
        </w:rPr>
        <w:t xml:space="preserve"> подлежат зачислению на специальный банковский счет Национального объединения саморегу</w:t>
      </w:r>
      <w:r>
        <w:rPr>
          <w:rFonts w:ascii="Times New Roman CYR" w:hAnsi="Times New Roman CYR" w:cs="Times New Roman CYR"/>
          <w:sz w:val="24"/>
          <w:szCs w:val="24"/>
        </w:rPr>
        <w:t xml:space="preserve">ли</w:t>
      </w:r>
      <w:r>
        <w:rPr>
          <w:rFonts w:ascii="Times New Roman CYR" w:hAnsi="Times New Roman CYR" w:cs="Times New Roman CYR"/>
          <w:sz w:val="24"/>
          <w:szCs w:val="24"/>
        </w:rPr>
        <w:t xml:space="preserve">руемых организаций</w:t>
      </w:r>
      <w:r>
        <w:rPr>
          <w:rFonts w:ascii="Times New Roman CYR" w:hAnsi="Times New Roman CYR" w:cs="Times New Roman CYR"/>
          <w:sz w:val="24"/>
          <w:szCs w:val="24"/>
        </w:rPr>
        <w:t xml:space="preserve"> (НОПРИЗ)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 могут б</w:t>
      </w:r>
      <w:r>
        <w:rPr>
          <w:rFonts w:ascii="Times New Roman CYR" w:hAnsi="Times New Roman CYR" w:cs="Times New Roman CYR"/>
          <w:sz w:val="24"/>
          <w:szCs w:val="24"/>
        </w:rPr>
        <w:t xml:space="preserve">ыть использованы только для осуществления выплат в связи с наступлением солидарной или субсидиарной ответственности </w:t>
      </w:r>
      <w:r>
        <w:rPr>
          <w:rFonts w:ascii="Times New Roman CYR" w:hAnsi="Times New Roman CYR" w:cs="Times New Roman CYR"/>
          <w:sz w:val="24"/>
          <w:szCs w:val="24"/>
        </w:rPr>
        <w:t xml:space="preserve">Ассоциации </w:t>
      </w:r>
      <w:r>
        <w:rPr>
          <w:rFonts w:ascii="Times New Roman CYR" w:hAnsi="Times New Roman CYR" w:cs="Times New Roman CYR"/>
          <w:sz w:val="24"/>
          <w:szCs w:val="24"/>
        </w:rPr>
        <w:t xml:space="preserve">по </w:t>
      </w:r>
      <w:r>
        <w:rPr>
          <w:rFonts w:ascii="Times New Roman CYR" w:hAnsi="Times New Roman CYR" w:cs="Times New Roman CYR"/>
          <w:sz w:val="24"/>
          <w:szCs w:val="24"/>
        </w:rPr>
        <w:t xml:space="preserve">обязательствам </w:t>
      </w:r>
      <w:r>
        <w:rPr>
          <w:rFonts w:ascii="Times New Roman CYR" w:hAnsi="Times New Roman CYR" w:cs="Times New Roman CYR"/>
          <w:sz w:val="24"/>
          <w:szCs w:val="24"/>
        </w:rPr>
        <w:t xml:space="preserve">её </w:t>
      </w:r>
      <w:r>
        <w:rPr>
          <w:rFonts w:ascii="Times New Roman CYR" w:hAnsi="Times New Roman CYR" w:cs="Times New Roman CYR"/>
          <w:sz w:val="24"/>
          <w:szCs w:val="24"/>
        </w:rPr>
        <w:t xml:space="preserve">членов</w:t>
      </w:r>
      <w:r>
        <w:rPr>
          <w:rFonts w:ascii="Times New Roman CYR" w:hAnsi="Times New Roman CYR" w:cs="Times New Roman CYR"/>
          <w:sz w:val="24"/>
          <w:szCs w:val="24"/>
        </w:rPr>
        <w:t xml:space="preserve">, возникшим в случа</w:t>
      </w:r>
      <w:r>
        <w:rPr>
          <w:rFonts w:ascii="Times New Roman CYR" w:hAnsi="Times New Roman CYR" w:cs="Times New Roman CYR"/>
          <w:sz w:val="24"/>
          <w:szCs w:val="24"/>
        </w:rPr>
        <w:t xml:space="preserve">ях, предусмотренных соответственно </w:t>
      </w:r>
      <w:r>
        <w:rPr>
          <w:rFonts w:ascii="Times New Roman CYR" w:hAnsi="Times New Roman CYR" w:cs="Times New Roman CYR"/>
          <w:sz w:val="24"/>
          <w:szCs w:val="24"/>
        </w:rPr>
        <w:fldChar w:fldCharType="begin"/>
      </w:r>
      <w:r>
        <w:rPr>
          <w:rFonts w:ascii="Times New Roman CYR" w:hAnsi="Times New Roman CYR" w:cs="Times New Roman CYR"/>
          <w:sz w:val="24"/>
          <w:szCs w:val="24"/>
        </w:rPr>
        <w:instrText xml:space="preserve">HYPERLI</w:instrText>
      </w:r>
      <w:r>
        <w:rPr>
          <w:rFonts w:ascii="Times New Roman CYR" w:hAnsi="Times New Roman CYR" w:cs="Times New Roman CYR"/>
          <w:sz w:val="24"/>
          <w:szCs w:val="24"/>
        </w:rPr>
        <w:instrText xml:space="preserve">NK</w:instrText>
      </w:r>
      <w:r>
        <w:rPr>
          <w:rFonts w:ascii="Times New Roman CYR" w:hAnsi="Times New Roman CYR" w:cs="Times New Roman CYR"/>
          <w:sz w:val="24"/>
          <w:szCs w:val="24"/>
        </w:rPr>
        <w:instrText xml:space="preserve"> \l "sub_60"</w:instrText>
      </w:r>
      <w:r>
        <w:rPr>
          <w:rFonts w:ascii="Times New Roman CYR" w:hAnsi="Times New Roman CYR" w:cs="Times New Roman CYR"/>
          <w:sz w:val="24"/>
          <w:szCs w:val="24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</w:rPr>
        <w:t xml:space="preserve">статьями 60</w:t>
      </w:r>
      <w:r>
        <w:rPr>
          <w:rFonts w:ascii="Times New Roman CYR" w:hAnsi="Times New Roman CYR" w:cs="Times New Roman CYR"/>
          <w:sz w:val="24"/>
          <w:szCs w:val="24"/>
        </w:rPr>
        <w:fldChar w:fldCharType="end"/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Градостроит</w:t>
      </w:r>
      <w:r>
        <w:rPr>
          <w:rFonts w:ascii="Times New Roman CYR" w:hAnsi="Times New Roman CYR" w:cs="Times New Roman CYR"/>
          <w:sz w:val="24"/>
          <w:szCs w:val="24"/>
        </w:rPr>
        <w:t xml:space="preserve">ельного кодекса Российской Федерации</w:t>
      </w:r>
      <w:r>
        <w:rPr>
          <w:rFonts w:ascii="Times New Roman CYR" w:hAnsi="Times New Roman CYR" w:cs="Times New Roman CYR"/>
          <w:sz w:val="24"/>
          <w:szCs w:val="24"/>
        </w:rPr>
        <w:t xml:space="preserve">.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852"/>
        <w:ind w:left="0" w:right="0" w:firstLine="567"/>
        <w:jc w:val="both"/>
        <w:rPr>
          <w:rFonts w:ascii="Times New Roman CYR" w:hAnsi="Times New Roman CYR" w:cs="Times New Roman CYR"/>
          <w:sz w:val="24"/>
          <w:szCs w:val="24"/>
        </w:rPr>
      </w:pPr>
      <w:r/>
      <w:bookmarkEnd w:id="2"/>
      <w:r>
        <w:rPr>
          <w:rFonts w:ascii="Times New Roman CYR" w:hAnsi="Times New Roman CYR" w:cs="Times New Roman CYR"/>
          <w:sz w:val="24"/>
          <w:szCs w:val="24"/>
        </w:rPr>
        <w:t xml:space="preserve">7.2.</w:t>
      </w:r>
      <w:r>
        <w:rPr>
          <w:rFonts w:ascii="Times New Roman CYR" w:hAnsi="Times New Roman CYR" w:cs="Times New Roman CYR"/>
          <w:sz w:val="24"/>
          <w:szCs w:val="24"/>
        </w:rPr>
        <w:t xml:space="preserve"> Индивидуальный предприниматель или юридическое лицо в случае исключ</w:t>
      </w:r>
      <w:r>
        <w:rPr>
          <w:rFonts w:ascii="Times New Roman CYR" w:hAnsi="Times New Roman CYR" w:cs="Times New Roman CYR"/>
          <w:sz w:val="24"/>
          <w:szCs w:val="24"/>
        </w:rPr>
        <w:t xml:space="preserve">ения сведений о</w:t>
      </w:r>
      <w:r>
        <w:rPr>
          <w:rFonts w:ascii="Times New Roman CYR" w:hAnsi="Times New Roman CYR" w:cs="Times New Roman CYR"/>
          <w:sz w:val="24"/>
          <w:szCs w:val="24"/>
        </w:rPr>
        <w:t xml:space="preserve">б Асс</w:t>
      </w:r>
      <w:r>
        <w:rPr>
          <w:rFonts w:ascii="Times New Roman CYR" w:hAnsi="Times New Roman CYR" w:cs="Times New Roman CYR"/>
          <w:sz w:val="24"/>
          <w:szCs w:val="24"/>
        </w:rPr>
        <w:t xml:space="preserve">оциации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из государственного реестра саморегулируемых организаций и принятия такого ин</w:t>
      </w:r>
      <w:r>
        <w:rPr>
          <w:rFonts w:ascii="Times New Roman CYR" w:hAnsi="Times New Roman CYR" w:cs="Times New Roman CYR"/>
          <w:sz w:val="24"/>
          <w:szCs w:val="24"/>
        </w:rPr>
        <w:t xml:space="preserve">ди</w:t>
      </w:r>
      <w:r>
        <w:rPr>
          <w:rFonts w:ascii="Times New Roman CYR" w:hAnsi="Times New Roman CYR" w:cs="Times New Roman CYR"/>
          <w:sz w:val="24"/>
          <w:szCs w:val="24"/>
        </w:rPr>
        <w:t xml:space="preserve">видуального предпринимателя или такого</w:t>
      </w:r>
      <w:r>
        <w:rPr>
          <w:rFonts w:ascii="Times New Roman CYR" w:hAnsi="Times New Roman CYR" w:cs="Times New Roman CYR"/>
          <w:sz w:val="24"/>
          <w:szCs w:val="24"/>
        </w:rPr>
        <w:t xml:space="preserve"> юридического лица в члены другой саморегулируемой организации </w:t>
      </w:r>
      <w:r>
        <w:rPr>
          <w:rFonts w:ascii="Times New Roman CYR" w:hAnsi="Times New Roman CYR" w:cs="Times New Roman CYR"/>
          <w:sz w:val="24"/>
          <w:szCs w:val="24"/>
        </w:rPr>
        <w:t xml:space="preserve">вправе обратиться в </w:t>
      </w:r>
      <w:r>
        <w:rPr>
          <w:rFonts w:ascii="Times New Roman CYR" w:hAnsi="Times New Roman CYR" w:cs="Times New Roman CYR"/>
          <w:sz w:val="24"/>
          <w:szCs w:val="24"/>
        </w:rPr>
        <w:t xml:space="preserve">Национальное объединение саморегулируемых орган</w:t>
      </w:r>
      <w:r>
        <w:rPr>
          <w:rFonts w:ascii="Times New Roman CYR" w:hAnsi="Times New Roman CYR" w:cs="Times New Roman CYR"/>
          <w:sz w:val="24"/>
          <w:szCs w:val="24"/>
        </w:rPr>
        <w:t xml:space="preserve">изаций </w:t>
      </w:r>
      <w:r>
        <w:rPr>
          <w:rFonts w:ascii="Times New Roman CYR" w:hAnsi="Times New Roman CYR" w:cs="Times New Roman CYR"/>
          <w:sz w:val="24"/>
          <w:szCs w:val="24"/>
        </w:rPr>
        <w:t xml:space="preserve">(НОПРИЗ) </w:t>
      </w:r>
      <w:r>
        <w:rPr>
          <w:rFonts w:ascii="Times New Roman CYR" w:hAnsi="Times New Roman CYR" w:cs="Times New Roman CYR"/>
          <w:sz w:val="24"/>
          <w:szCs w:val="24"/>
        </w:rPr>
        <w:t xml:space="preserve">с заявлением о перечислении зачисленных на счет </w:t>
      </w:r>
      <w:r>
        <w:rPr>
          <w:rFonts w:ascii="Times New Roman CYR" w:hAnsi="Times New Roman CYR" w:cs="Times New Roman CYR"/>
          <w:sz w:val="24"/>
          <w:szCs w:val="24"/>
        </w:rPr>
        <w:t xml:space="preserve">этого </w:t>
      </w:r>
      <w:r>
        <w:rPr>
          <w:rFonts w:ascii="Times New Roman CYR" w:hAnsi="Times New Roman CYR" w:cs="Times New Roman CYR"/>
          <w:sz w:val="24"/>
          <w:szCs w:val="24"/>
        </w:rPr>
        <w:t xml:space="preserve">Национального об</w:t>
      </w:r>
      <w:r>
        <w:rPr>
          <w:rFonts w:ascii="Times New Roman CYR" w:hAnsi="Times New Roman CYR" w:cs="Times New Roman CYR"/>
          <w:sz w:val="24"/>
          <w:szCs w:val="24"/>
        </w:rPr>
        <w:t xml:space="preserve">ъе</w:t>
      </w:r>
      <w:r>
        <w:rPr>
          <w:rFonts w:ascii="Times New Roman CYR" w:hAnsi="Times New Roman CYR" w:cs="Times New Roman CYR"/>
          <w:sz w:val="24"/>
          <w:szCs w:val="24"/>
        </w:rPr>
        <w:t xml:space="preserve">динения саморегулируемых организаций с</w:t>
      </w:r>
      <w:r>
        <w:rPr>
          <w:rFonts w:ascii="Times New Roman CYR" w:hAnsi="Times New Roman CYR" w:cs="Times New Roman CYR"/>
          <w:sz w:val="24"/>
          <w:szCs w:val="24"/>
        </w:rPr>
        <w:t xml:space="preserve">редств компенсационного фонда </w:t>
      </w:r>
      <w:r>
        <w:rPr>
          <w:rFonts w:ascii="Times New Roman CYR" w:hAnsi="Times New Roman CYR" w:cs="Times New Roman CYR"/>
          <w:sz w:val="24"/>
          <w:szCs w:val="24"/>
        </w:rPr>
        <w:t xml:space="preserve">на счет саморегулируемой организации, которой принято решение о приеме индивидуального предпринимате</w:t>
      </w:r>
      <w:r>
        <w:rPr>
          <w:rFonts w:ascii="Times New Roman CYR" w:hAnsi="Times New Roman CYR" w:cs="Times New Roman CYR"/>
          <w:sz w:val="24"/>
          <w:szCs w:val="24"/>
        </w:rPr>
        <w:t xml:space="preserve">ля или юридического лица в члены саморегулируемой организации.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</w:p>
    <w:p>
      <w:pPr>
        <w:pStyle w:val="856"/>
        <w:ind w:left="0" w:right="0" w:firstLine="567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Cs w:val="24"/>
        </w:rPr>
        <w:t xml:space="preserve">7</w:t>
      </w:r>
      <w:r>
        <w:rPr>
          <w:rFonts w:ascii="Times New Roman" w:hAnsi="Times New Roman"/>
          <w:szCs w:val="24"/>
        </w:rPr>
        <w:t xml:space="preserve">.</w:t>
      </w:r>
      <w:r>
        <w:rPr>
          <w:rFonts w:ascii="Times New Roman" w:hAnsi="Times New Roman"/>
          <w:szCs w:val="24"/>
        </w:rPr>
        <w:t xml:space="preserve">3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стоящее Положени</w:t>
      </w:r>
      <w:r>
        <w:rPr>
          <w:rFonts w:ascii="Times New Roman" w:hAnsi="Times New Roman"/>
          <w:sz w:val="24"/>
          <w:szCs w:val="24"/>
        </w:rPr>
        <w:t xml:space="preserve">е,</w:t>
      </w:r>
      <w:r>
        <w:rPr>
          <w:rFonts w:ascii="Times New Roman" w:hAnsi="Times New Roman"/>
          <w:sz w:val="24"/>
          <w:szCs w:val="24"/>
        </w:rPr>
        <w:t xml:space="preserve"> внесенные в него из</w:t>
      </w:r>
      <w:r>
        <w:rPr>
          <w:rFonts w:ascii="Times New Roman" w:hAnsi="Times New Roman"/>
          <w:sz w:val="24"/>
          <w:szCs w:val="24"/>
        </w:rPr>
        <w:t xml:space="preserve">менения, решения о</w:t>
      </w:r>
      <w:r>
        <w:rPr>
          <w:rFonts w:ascii="Times New Roman" w:hAnsi="Times New Roman"/>
          <w:sz w:val="24"/>
          <w:szCs w:val="24"/>
        </w:rPr>
        <w:t xml:space="preserve"> признании утратившим его силу вступают в силу не ранее чем со д</w:t>
      </w:r>
      <w:r>
        <w:rPr>
          <w:rFonts w:ascii="Times New Roman" w:hAnsi="Times New Roman"/>
          <w:sz w:val="24"/>
          <w:szCs w:val="24"/>
        </w:rPr>
        <w:t xml:space="preserve">ня внесения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них в государственный реестр саморегулируем</w:t>
      </w:r>
      <w:r>
        <w:rPr>
          <w:rFonts w:ascii="Times New Roman" w:hAnsi="Times New Roman"/>
          <w:sz w:val="24"/>
          <w:szCs w:val="24"/>
        </w:rPr>
        <w:t xml:space="preserve">ых организаций.</w:t>
      </w:r>
      <w:r>
        <w:rPr>
          <w:rFonts w:ascii="Times New Roman" w:hAnsi="Times New Roman"/>
          <w:strike/>
          <w:szCs w:val="24"/>
        </w:rPr>
      </w:r>
      <w:r>
        <w:rPr>
          <w:rFonts w:ascii="Times New Roman" w:hAnsi="Times New Roman"/>
          <w:strike/>
          <w:szCs w:val="24"/>
        </w:rPr>
      </w:r>
    </w:p>
    <w:p>
      <w:pPr>
        <w:pStyle w:val="852"/>
        <w:ind w:left="0" w:right="0" w:firstLine="567"/>
      </w:pPr>
      <w:r/>
      <w:r/>
    </w:p>
    <w:p>
      <w:pPr>
        <w:pStyle w:val="852"/>
        <w:jc w:val="center"/>
      </w:pPr>
      <w:r>
        <w:t xml:space="preserve">***</w:t>
      </w:r>
      <w:r/>
    </w:p>
    <w:sectPr>
      <w:footerReference w:type="default" r:id="rId9"/>
      <w:footnotePr/>
      <w:endnotePr/>
      <w:type w:val="nextPage"/>
      <w:pgSz w:w="11906" w:h="16838" w:orient="portrait"/>
      <w:pgMar w:top="850" w:right="850" w:bottom="850" w:left="1417" w:header="39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7</w:t>
    </w:r>
    <w:r>
      <w:fldChar w:fldCharType="end"/>
    </w:r>
    <w:r/>
  </w:p>
  <w:p>
    <w:pPr>
      <w:pStyle w:val="8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5" w:hanging="465"/>
      </w:pPr>
    </w:lvl>
    <w:lvl w:ilvl="1">
      <w:start w:val="1"/>
      <w:numFmt w:val="decimal"/>
      <w:isLgl w:val="false"/>
      <w:suff w:val="tab"/>
      <w:lvlText w:val="%1.%2."/>
      <w:lvlJc w:val="left"/>
      <w:pPr>
        <w:ind w:left="-102" w:hanging="46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-41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-981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-11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-175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-196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-2529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-2736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2"/>
    <w:next w:val="852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2"/>
    <w:next w:val="852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2"/>
    <w:next w:val="852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2"/>
    <w:next w:val="852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2"/>
    <w:next w:val="852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2"/>
    <w:next w:val="852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2"/>
    <w:next w:val="852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2"/>
    <w:next w:val="852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2"/>
    <w:next w:val="852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List Paragraph"/>
    <w:basedOn w:val="852"/>
    <w:uiPriority w:val="34"/>
    <w:qFormat/>
    <w:pPr>
      <w:contextualSpacing/>
      <w:ind w:left="720"/>
    </w:p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2"/>
    <w:next w:val="852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link w:val="694"/>
    <w:uiPriority w:val="10"/>
    <w:rPr>
      <w:sz w:val="48"/>
      <w:szCs w:val="48"/>
    </w:rPr>
  </w:style>
  <w:style w:type="paragraph" w:styleId="696">
    <w:name w:val="Subtitle"/>
    <w:basedOn w:val="852"/>
    <w:next w:val="852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link w:val="696"/>
    <w:uiPriority w:val="11"/>
    <w:rPr>
      <w:sz w:val="24"/>
      <w:szCs w:val="24"/>
    </w:rPr>
  </w:style>
  <w:style w:type="paragraph" w:styleId="698">
    <w:name w:val="Quote"/>
    <w:basedOn w:val="852"/>
    <w:next w:val="852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2"/>
    <w:next w:val="852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2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link w:val="702"/>
    <w:uiPriority w:val="99"/>
  </w:style>
  <w:style w:type="paragraph" w:styleId="704">
    <w:name w:val="Footer"/>
    <w:basedOn w:val="852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link w:val="704"/>
    <w:uiPriority w:val="99"/>
  </w:style>
  <w:style w:type="paragraph" w:styleId="706">
    <w:name w:val="Caption"/>
    <w:basedOn w:val="852"/>
    <w:next w:val="852"/>
    <w:link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link w:val="706"/>
    <w:uiPriority w:val="35"/>
    <w:rPr>
      <w:b/>
      <w:bCs/>
      <w:color w:val="4f81bd" w:themeColor="accent1"/>
      <w:sz w:val="18"/>
      <w:szCs w:val="18"/>
    </w:rPr>
  </w:style>
  <w:style w:type="table" w:styleId="70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next w:val="852"/>
    <w:link w:val="852"/>
    <w:qFormat/>
    <w:pPr>
      <w:widowControl w:val="off"/>
    </w:pPr>
    <w:rPr>
      <w:rFonts w:ascii="Times New Roman" w:hAnsi="Times New Roman" w:eastAsia="Times New Roman"/>
      <w:lang w:val="ru-RU" w:eastAsia="ru-RU" w:bidi="ar-SA"/>
    </w:rPr>
  </w:style>
  <w:style w:type="character" w:styleId="853">
    <w:name w:val="Основной шрифт абзаца"/>
    <w:next w:val="853"/>
    <w:link w:val="852"/>
    <w:uiPriority w:val="1"/>
    <w:semiHidden/>
    <w:unhideWhenUsed/>
  </w:style>
  <w:style w:type="table" w:styleId="854">
    <w:name w:val="Обычная таблица"/>
    <w:next w:val="854"/>
    <w:link w:val="852"/>
    <w:uiPriority w:val="99"/>
    <w:semiHidden/>
    <w:unhideWhenUsed/>
    <w:qFormat/>
    <w:tblPr/>
  </w:style>
  <w:style w:type="numbering" w:styleId="855">
    <w:name w:val="Нет списка"/>
    <w:next w:val="855"/>
    <w:link w:val="852"/>
    <w:uiPriority w:val="99"/>
    <w:semiHidden/>
    <w:unhideWhenUsed/>
  </w:style>
  <w:style w:type="paragraph" w:styleId="856">
    <w:name w:val="Без интервала"/>
    <w:next w:val="856"/>
    <w:link w:val="857"/>
    <w:uiPriority w:val="1"/>
    <w:qFormat/>
    <w:rPr>
      <w:sz w:val="22"/>
      <w:szCs w:val="22"/>
      <w:lang w:val="ru-RU" w:eastAsia="en-US" w:bidi="ar-SA"/>
    </w:rPr>
  </w:style>
  <w:style w:type="character" w:styleId="857">
    <w:name w:val="Без интервала Знак"/>
    <w:next w:val="857"/>
    <w:link w:val="856"/>
    <w:uiPriority w:val="1"/>
    <w:rPr>
      <w:sz w:val="22"/>
      <w:szCs w:val="22"/>
      <w:lang w:val="ru-RU" w:eastAsia="en-US" w:bidi="ar-SA"/>
    </w:rPr>
  </w:style>
  <w:style w:type="paragraph" w:styleId="858">
    <w:name w:val="Верхний колонтитул"/>
    <w:basedOn w:val="852"/>
    <w:next w:val="858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>
    <w:name w:val="Верхний колонтитул Знак"/>
    <w:next w:val="859"/>
    <w:link w:val="85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0">
    <w:name w:val="Нижний колонтитул"/>
    <w:basedOn w:val="852"/>
    <w:next w:val="860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>
    <w:name w:val="Нижний колонтитул Знак"/>
    <w:next w:val="861"/>
    <w:link w:val="86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62">
    <w:name w:val="Текст выноски"/>
    <w:basedOn w:val="852"/>
    <w:next w:val="862"/>
    <w:link w:val="863"/>
    <w:uiPriority w:val="99"/>
    <w:semiHidden/>
    <w:unhideWhenUsed/>
    <w:rPr>
      <w:rFonts w:ascii="Tahoma" w:hAnsi="Tahoma" w:cs="Tahoma"/>
      <w:sz w:val="16"/>
      <w:szCs w:val="16"/>
    </w:rPr>
  </w:style>
  <w:style w:type="character" w:styleId="863">
    <w:name w:val="Текст выноски Знак"/>
    <w:next w:val="863"/>
    <w:link w:val="862"/>
    <w:uiPriority w:val="99"/>
    <w:semiHidden/>
    <w:rPr>
      <w:rFonts w:ascii="Tahoma" w:hAnsi="Tahoma" w:eastAsia="Times New Roman" w:cs="Tahoma"/>
      <w:sz w:val="16"/>
      <w:szCs w:val="16"/>
    </w:rPr>
  </w:style>
  <w:style w:type="paragraph" w:styleId="864">
    <w:name w:val="ConsPlusNormal"/>
    <w:next w:val="864"/>
    <w:link w:val="852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865" w:default="1">
    <w:name w:val="Default Paragraph Font"/>
    <w:uiPriority w:val="1"/>
    <w:semiHidden/>
    <w:unhideWhenUsed/>
  </w:style>
  <w:style w:type="numbering" w:styleId="866" w:default="1">
    <w:name w:val="No List"/>
    <w:uiPriority w:val="99"/>
    <w:semiHidden/>
    <w:unhideWhenUsed/>
  </w:style>
  <w:style w:type="table" w:styleId="86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revision>15</cp:revision>
  <dcterms:created xsi:type="dcterms:W3CDTF">2022-04-20T07:05:00Z</dcterms:created>
  <dcterms:modified xsi:type="dcterms:W3CDTF">2025-04-10T06:18:48Z</dcterms:modified>
  <cp:version>1048576</cp:version>
</cp:coreProperties>
</file>