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5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35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35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5"/>
        <w:ind w:left="708" w:hanging="708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04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35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18.03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35"/>
        <w:ind w:left="0" w:firstLine="0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           1.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1035"/>
        <w:ind w:left="0" w:firstLine="0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           2.   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35"/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           3.   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дов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35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4.   Микрюков Владимир Борисович </w:t>
      </w:r>
      <w:r>
        <w:rPr>
          <w:rFonts w:ascii="Times New Roman" w:hAnsi="Times New Roman"/>
          <w:spacing w:val="1"/>
          <w:sz w:val="24"/>
          <w:szCs w:val="24"/>
        </w:rPr>
        <w:t xml:space="preserve">–</w:t>
      </w:r>
      <w:r>
        <w:rPr>
          <w:rFonts w:ascii="Times New Roman" w:hAnsi="Times New Roman"/>
          <w:spacing w:val="1"/>
          <w:sz w:val="24"/>
          <w:szCs w:val="24"/>
        </w:rPr>
        <w:t xml:space="preserve"> директор </w:t>
      </w:r>
      <w:r>
        <w:rPr>
          <w:rFonts w:ascii="Times New Roman" w:hAnsi="Times New Roman"/>
          <w:spacing w:val="1"/>
          <w:sz w:val="24"/>
          <w:szCs w:val="24"/>
        </w:rPr>
        <w:t xml:space="preserve">ООО АС </w:t>
      </w:r>
      <w:r>
        <w:rPr>
          <w:rFonts w:ascii="Times New Roman" w:hAnsi="Times New Roman"/>
          <w:spacing w:val="1"/>
          <w:sz w:val="24"/>
          <w:szCs w:val="24"/>
        </w:rPr>
        <w:t xml:space="preserve">«</w:t>
      </w:r>
      <w:r>
        <w:rPr>
          <w:rFonts w:ascii="Times New Roman" w:hAnsi="Times New Roman"/>
          <w:spacing w:val="1"/>
          <w:sz w:val="24"/>
          <w:szCs w:val="24"/>
        </w:rPr>
        <w:t xml:space="preserve">А</w:t>
      </w:r>
      <w:r>
        <w:rPr>
          <w:rFonts w:ascii="Times New Roman" w:hAnsi="Times New Roman"/>
          <w:spacing w:val="1"/>
          <w:sz w:val="24"/>
          <w:szCs w:val="24"/>
        </w:rPr>
        <w:t xml:space="preserve">РТИС</w:t>
      </w:r>
      <w:r>
        <w:rPr>
          <w:rFonts w:ascii="Times New Roman" w:hAnsi="Times New Roman"/>
          <w:spacing w:val="1"/>
          <w:sz w:val="24"/>
          <w:szCs w:val="24"/>
        </w:rPr>
        <w:t xml:space="preserve">»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1035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5.  Сидоров 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пенсионер,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Почетный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троитель России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Демидов А.Г. – зам. директора Ассоциации, председатель контрольной комисс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Ассоциации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pStyle w:val="1035"/>
        <w:ind w:left="0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41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41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4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ердить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ующую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повестку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дня 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5"/>
        <w:numPr>
          <w:ilvl w:val="0"/>
          <w:numId w:val="96"/>
        </w:numPr>
        <w:ind w:left="714" w:hanging="357"/>
        <w:jc w:val="both"/>
        <w:spacing w:after="200" w:line="360" w:lineRule="auto"/>
        <w:rPr>
          <w:rFonts w:ascii="Times New Roman" w:hAnsi="Times New Roman" w:cs="Times New Roman"/>
          <w:i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 проведении очередного Общего собрания членов Ассоц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иации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Волков В.В.)</w:t>
      </w:r>
      <w:r>
        <w:rPr>
          <w:rFonts w:ascii="Times New Roman" w:hAnsi="Times New Roman" w:cs="Times New Roman"/>
          <w:i/>
          <w:spacing w:val="2"/>
          <w:sz w:val="24"/>
          <w:szCs w:val="24"/>
        </w:rPr>
      </w:r>
      <w:r>
        <w:rPr>
          <w:rFonts w:ascii="Times New Roman" w:hAnsi="Times New Roman" w:cs="Times New Roman"/>
          <w:i/>
          <w:spacing w:val="2"/>
          <w:sz w:val="24"/>
          <w:szCs w:val="24"/>
        </w:rPr>
      </w:r>
    </w:p>
    <w:p>
      <w:pPr>
        <w:pStyle w:val="1035"/>
        <w:numPr>
          <w:ilvl w:val="0"/>
          <w:numId w:val="96"/>
        </w:numPr>
        <w:ind w:left="714" w:hanging="357"/>
        <w:jc w:val="both"/>
        <w:spacing w:after="200" w:line="252" w:lineRule="auto"/>
        <w:rPr>
          <w:rFonts w:ascii="Times New Roman" w:hAnsi="Times New Roman" w:cs="Times New Roman"/>
          <w:iCs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Об участии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 w:eastAsia="en-US" w:bidi="en-US"/>
        </w:rPr>
        <w:t xml:space="preserve">XIV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Всероссийско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съезд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саморегулируемых орг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анизаций,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основанных на членстве лиц, 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ыполняющих инженерные изыскания, и саморегулируемых организаций, основанных на членстве лиц, осуществляющих подготовку проектной документации, 18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апреля 2025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г.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по адресу: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г.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скв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а,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гостиница «Рэдиссон Славянская», площадь Евразии, д. 2 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докладчик Волков В.В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cs="Times New Roman"/>
          <w:b w:val="0"/>
          <w:bCs w:val="0"/>
          <w:iCs/>
          <w:spacing w:val="2"/>
          <w:sz w:val="24"/>
          <w:szCs w:val="24"/>
        </w:rPr>
        <w:t xml:space="preserve">.</w:t>
      </w:r>
      <w:r>
        <w:rPr>
          <w:rFonts w:ascii="Times New Roman" w:hAnsi="Times New Roman" w:cs="Times New Roman"/>
          <w:iCs/>
          <w:spacing w:val="2"/>
          <w:sz w:val="24"/>
          <w:szCs w:val="24"/>
        </w:rPr>
      </w:r>
      <w:r>
        <w:rPr>
          <w:rFonts w:ascii="Times New Roman" w:hAnsi="Times New Roman" w:cs="Times New Roman"/>
          <w:iCs/>
          <w:spacing w:val="2"/>
          <w:sz w:val="24"/>
          <w:szCs w:val="24"/>
        </w:rPr>
      </w:r>
    </w:p>
    <w:p>
      <w:pPr>
        <w:pStyle w:val="875"/>
        <w:numPr>
          <w:ilvl w:val="0"/>
          <w:numId w:val="96"/>
        </w:numPr>
        <w:ind w:left="714" w:hanging="357"/>
        <w:jc w:val="both"/>
        <w:spacing w:after="0" w:line="360" w:lineRule="auto"/>
        <w:rPr>
          <w:rFonts w:ascii="Times New Roman" w:hAnsi="Times New Roman" w:eastAsia="Calibri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р</w:t>
      </w:r>
      <w:r>
        <w:rPr>
          <w:rFonts w:ascii="Times New Roman" w:hAnsi="Times New Roman"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color w:val="auto"/>
          <w:sz w:val="24"/>
          <w:szCs w:val="24"/>
        </w:rPr>
        <w:t xml:space="preserve">з</w:t>
      </w:r>
      <w:r>
        <w:rPr>
          <w:rFonts w:ascii="Times New Roman" w:hAnsi="Times New Roman"/>
          <w:color w:val="auto"/>
          <w:sz w:val="24"/>
          <w:szCs w:val="24"/>
        </w:rPr>
        <w:t xml:space="preserve">у</w:t>
      </w:r>
      <w:r>
        <w:rPr>
          <w:rFonts w:ascii="Times New Roman" w:hAnsi="Times New Roman"/>
          <w:color w:val="auto"/>
          <w:sz w:val="24"/>
          <w:szCs w:val="24"/>
        </w:rPr>
        <w:t xml:space="preserve">л</w:t>
      </w:r>
      <w:r>
        <w:rPr>
          <w:rFonts w:ascii="Times New Roman" w:hAnsi="Times New Roman"/>
          <w:color w:val="auto"/>
          <w:sz w:val="24"/>
          <w:szCs w:val="24"/>
        </w:rPr>
        <w:t xml:space="preserve">ь</w:t>
      </w:r>
      <w:r>
        <w:rPr>
          <w:rFonts w:ascii="Times New Roman" w:hAnsi="Times New Roman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участи</w:t>
      </w:r>
      <w:r>
        <w:rPr>
          <w:rFonts w:ascii="Times New Roman" w:hAnsi="Times New Roman"/>
          <w:color w:val="auto"/>
          <w:sz w:val="24"/>
          <w:szCs w:val="24"/>
        </w:rPr>
        <w:t xml:space="preserve">я</w:t>
      </w:r>
      <w:r>
        <w:rPr>
          <w:rFonts w:ascii="Times New Roman" w:hAnsi="Times New Roman"/>
          <w:color w:val="auto"/>
          <w:sz w:val="24"/>
          <w:szCs w:val="24"/>
        </w:rPr>
        <w:t xml:space="preserve"> в Окружной конференции саморегулируемых организаций, основанных на членстве </w:t>
      </w:r>
      <w:r>
        <w:rPr>
          <w:rFonts w:ascii="Times New Roman" w:hAnsi="Times New Roman"/>
          <w:color w:val="auto"/>
          <w:sz w:val="24"/>
          <w:szCs w:val="24"/>
        </w:rPr>
        <w:t xml:space="preserve">лиц, выпо</w:t>
      </w:r>
      <w:r>
        <w:rPr>
          <w:rFonts w:ascii="Times New Roman" w:hAnsi="Times New Roman"/>
          <w:color w:val="auto"/>
          <w:sz w:val="24"/>
          <w:szCs w:val="24"/>
        </w:rPr>
        <w:t xml:space="preserve">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</w:t>
      </w:r>
      <w:r>
        <w:rPr>
          <w:rFonts w:ascii="Times New Roman" w:hAnsi="Times New Roman"/>
          <w:color w:val="auto"/>
          <w:sz w:val="24"/>
          <w:szCs w:val="24"/>
        </w:rPr>
        <w:t xml:space="preserve">Ц</w:t>
      </w:r>
      <w:r>
        <w:rPr>
          <w:rFonts w:ascii="Times New Roman" w:hAnsi="Times New Roman"/>
          <w:color w:val="auto"/>
          <w:sz w:val="24"/>
          <w:szCs w:val="24"/>
        </w:rPr>
        <w:t xml:space="preserve">Ф</w:t>
      </w:r>
      <w:r>
        <w:rPr>
          <w:rFonts w:ascii="Times New Roman" w:hAnsi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0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марта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Calibri"/>
          <w:color w:val="ff0000"/>
          <w:spacing w:val="2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i/>
          <w:color w:val="auto"/>
          <w:spacing w:val="2"/>
          <w:sz w:val="24"/>
          <w:szCs w:val="24"/>
          <w:lang w:val="ru-RU"/>
        </w:rPr>
        <w:t xml:space="preserve">(докладчик Демидов А.Г.).</w:t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</w:p>
    <w:p>
      <w:pPr>
        <w:pStyle w:val="875"/>
        <w:numPr>
          <w:ilvl w:val="0"/>
          <w:numId w:val="96"/>
        </w:numPr>
        <w:ind w:left="714" w:hanging="357"/>
        <w:jc w:val="both"/>
        <w:spacing w:after="0" w:line="360" w:lineRule="auto"/>
        <w:rPr>
          <w:rFonts w:ascii="Times New Roman" w:hAnsi="Times New Roman" w:eastAsia="Calibri"/>
          <w:color w:val="auto"/>
          <w:spacing w:val="2"/>
          <w:sz w:val="24"/>
          <w:szCs w:val="24"/>
        </w:rPr>
      </w:pPr>
      <w:r>
        <w:rPr>
          <w:rFonts w:ascii="Times New Roman" w:hAnsi="Times New Roman" w:eastAsia="Calibri"/>
          <w:color w:val="auto"/>
          <w:spacing w:val="2"/>
          <w:sz w:val="24"/>
          <w:szCs w:val="24"/>
          <w:highlight w:val="none"/>
        </w:rPr>
        <w:t xml:space="preserve">О внесении изменений во внутренние документы Ассоциации </w:t>
      </w:r>
      <w:r>
        <w:rPr>
          <w:rFonts w:ascii="Times New Roman" w:hAnsi="Times New Roman" w:eastAsia="Calibri"/>
          <w:color w:val="ff0000"/>
          <w:spacing w:val="2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i/>
          <w:color w:val="auto"/>
          <w:spacing w:val="2"/>
          <w:sz w:val="24"/>
          <w:szCs w:val="24"/>
          <w:lang w:val="ru-RU"/>
        </w:rPr>
        <w:t xml:space="preserve">(докладчик Демидов А.Г.)</w:t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b/>
          <w:bCs w:val="0"/>
          <w:i w:val="0"/>
          <w:color w:val="ff0000"/>
          <w:spacing w:val="2"/>
          <w:sz w:val="24"/>
          <w:szCs w:val="24"/>
          <w:highlight w:val="none"/>
        </w:rPr>
      </w:pPr>
      <w:r>
        <w:rPr>
          <w:rFonts w:ascii="Times New Roman" w:hAnsi="Times New Roman" w:eastAsia="Calibri"/>
          <w:b/>
          <w:bCs/>
          <w:iCs/>
          <w:color w:val="ff0000"/>
          <w:spacing w:val="2"/>
          <w:sz w:val="24"/>
          <w:szCs w:val="24"/>
          <w:highlight w:val="none"/>
          <w:lang w:val="ru-RU" w:bidi="ar-SA"/>
        </w:rPr>
      </w:r>
      <w:r>
        <w:rPr>
          <w:rFonts w:ascii="Times New Roman" w:hAnsi="Times New Roman" w:eastAsia="Times New Roman"/>
          <w:b/>
          <w:bCs w:val="0"/>
          <w:i w:val="0"/>
          <w:color w:val="ff0000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 w:val="0"/>
          <w:i w:val="0"/>
          <w:color w:val="ff0000"/>
          <w:spacing w:val="2"/>
          <w:sz w:val="24"/>
          <w:szCs w:val="24"/>
          <w:highlight w:val="none"/>
        </w:rPr>
      </w:r>
    </w:p>
    <w:p>
      <w:pPr>
        <w:pStyle w:val="1035"/>
        <w:ind w:firstLine="708"/>
        <w:jc w:val="both"/>
        <w:rPr>
          <w:rFonts w:ascii="Times New Roman" w:hAnsi="Times New Roman" w:eastAsia="Calibri"/>
          <w:b w:val="0"/>
          <w:bCs w:val="0"/>
          <w:color w:val="ff0000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 первому вопросу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 проведении очередного Общего собрания членов Ассоц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иации.</w:t>
      </w:r>
      <w:r>
        <w:rPr>
          <w:rFonts w:ascii="Times New Roman" w:hAnsi="Times New Roman" w:eastAsia="Calibri"/>
          <w:b w:val="0"/>
          <w:bCs w:val="0"/>
          <w:color w:val="ff0000"/>
          <w:spacing w:val="2"/>
          <w:sz w:val="24"/>
          <w:szCs w:val="24"/>
          <w:highlight w:val="none"/>
        </w:rPr>
      </w:r>
      <w:r>
        <w:rPr>
          <w:rFonts w:ascii="Times New Roman" w:hAnsi="Times New Roman" w:eastAsia="Calibri"/>
          <w:b w:val="0"/>
          <w:bCs w:val="0"/>
          <w:color w:val="ff0000"/>
          <w:spacing w:val="2"/>
          <w:sz w:val="24"/>
          <w:szCs w:val="24"/>
          <w:highlight w:val="none"/>
        </w:rPr>
      </w:r>
    </w:p>
    <w:p>
      <w:pPr>
        <w:pStyle w:val="103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bCs/>
          <w:sz w:val="24"/>
          <w:szCs w:val="24"/>
        </w:rPr>
        <w:t xml:space="preserve">Волкова В.В., которы</w:t>
      </w:r>
      <w:r>
        <w:rPr>
          <w:rFonts w:ascii="Times New Roman" w:hAnsi="Times New Roman"/>
          <w:bCs/>
          <w:sz w:val="24"/>
          <w:szCs w:val="24"/>
        </w:rPr>
        <w:t xml:space="preserve">й предложил провести</w:t>
      </w:r>
      <w:r>
        <w:rPr>
          <w:rFonts w:ascii="Times New Roman" w:hAnsi="Times New Roman"/>
          <w:bCs/>
          <w:sz w:val="24"/>
          <w:szCs w:val="24"/>
        </w:rPr>
        <w:t xml:space="preserve"> очередно</w:t>
      </w:r>
      <w:r>
        <w:rPr>
          <w:rFonts w:ascii="Times New Roman" w:hAnsi="Times New Roman"/>
          <w:bCs/>
          <w:sz w:val="24"/>
          <w:szCs w:val="24"/>
        </w:rPr>
        <w:t xml:space="preserve">е</w:t>
      </w:r>
      <w:r>
        <w:rPr>
          <w:rFonts w:ascii="Times New Roman" w:hAnsi="Times New Roman"/>
          <w:bCs/>
          <w:sz w:val="24"/>
          <w:szCs w:val="24"/>
        </w:rPr>
        <w:t xml:space="preserve"> Общее соб</w:t>
      </w:r>
      <w:r>
        <w:rPr>
          <w:rFonts w:ascii="Times New Roman" w:hAnsi="Times New Roman"/>
          <w:bCs/>
          <w:sz w:val="24"/>
          <w:szCs w:val="24"/>
        </w:rPr>
        <w:t xml:space="preserve">рание членов ассоциации «СРО «Т</w:t>
      </w:r>
      <w:r>
        <w:rPr>
          <w:rFonts w:ascii="Times New Roman" w:hAnsi="Times New Roman"/>
          <w:bCs/>
          <w:sz w:val="24"/>
          <w:szCs w:val="24"/>
        </w:rPr>
        <w:t xml:space="preserve">ОП» 08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апреля 2025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года и предложил повестку дня собрания.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/>
          <w:sz w:val="24"/>
          <w:szCs w:val="24"/>
        </w:rPr>
      </w:pPr>
      <w:r/>
      <w:bookmarkStart w:id="0" w:name="undefined"/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/>
      <w:bookmarkEnd w:id="0"/>
      <w:r>
        <w:rPr>
          <w:rFonts w:ascii="Times New Roman" w:hAnsi="Times New Roman"/>
          <w:bCs/>
          <w:sz w:val="24"/>
          <w:szCs w:val="24"/>
        </w:rPr>
        <w:t xml:space="preserve">1. Провести очередное Общее собрание ассоциации «СРО «ТОП» 08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апреля 2025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Собрание провести  в актовом зале ООО «Торговый дом «Тверьгеофизика».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Голосовали:</w:t>
      </w:r>
      <w:r>
        <w:rPr>
          <w:rFonts w:ascii="Times New Roman" w:hAnsi="Times New Roman"/>
          <w:bCs/>
          <w:sz w:val="24"/>
          <w:szCs w:val="24"/>
        </w:rPr>
        <w:t xml:space="preserve"> «за» -5 голосов, «против» -</w:t>
      </w:r>
      <w:r>
        <w:rPr>
          <w:rFonts w:ascii="Times New Roman" w:hAnsi="Times New Roman"/>
          <w:bCs/>
          <w:sz w:val="24"/>
          <w:szCs w:val="24"/>
        </w:rPr>
        <w:t xml:space="preserve"> нет, «воздержался» - нет.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</w:t>
      </w:r>
      <w:r>
        <w:rPr>
          <w:rFonts w:ascii="Times New Roman" w:hAnsi="Times New Roman"/>
          <w:bCs/>
          <w:sz w:val="24"/>
          <w:szCs w:val="24"/>
        </w:rPr>
        <w:t xml:space="preserve">ш</w:t>
      </w:r>
      <w:r>
        <w:rPr>
          <w:rFonts w:ascii="Times New Roman" w:hAnsi="Times New Roman"/>
          <w:bCs/>
          <w:sz w:val="24"/>
          <w:szCs w:val="24"/>
        </w:rPr>
        <w:t xml:space="preserve">ени</w:t>
      </w:r>
      <w:r>
        <w:rPr>
          <w:rFonts w:ascii="Times New Roman" w:hAnsi="Times New Roman"/>
          <w:bCs/>
          <w:sz w:val="24"/>
          <w:szCs w:val="24"/>
        </w:rPr>
        <w:t xml:space="preserve">е принято единогласно.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Утвердить пр</w:t>
      </w:r>
      <w:r>
        <w:rPr>
          <w:rFonts w:ascii="Times New Roman" w:hAnsi="Times New Roman"/>
          <w:bCs/>
          <w:sz w:val="24"/>
          <w:szCs w:val="24"/>
        </w:rPr>
        <w:t xml:space="preserve">едложенную пове</w:t>
      </w:r>
      <w:r>
        <w:rPr>
          <w:rFonts w:ascii="Times New Roman" w:hAnsi="Times New Roman"/>
          <w:bCs/>
          <w:sz w:val="24"/>
          <w:szCs w:val="24"/>
        </w:rPr>
        <w:t xml:space="preserve">стку дня очередного Общего собрания членов ассоциации «СРО «ТОП» (Приложение № 1).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Голосовали: «за» -5 голосов, «против» - нет, «воздержался»</w:t>
      </w:r>
      <w:r>
        <w:rPr>
          <w:rFonts w:ascii="Times New Roman" w:hAnsi="Times New Roman"/>
          <w:bCs/>
          <w:sz w:val="24"/>
          <w:szCs w:val="24"/>
        </w:rPr>
        <w:t xml:space="preserve"> - нет.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принято едино</w:t>
      </w:r>
      <w:r>
        <w:rPr>
          <w:rFonts w:ascii="Times New Roman" w:hAnsi="Times New Roman"/>
          <w:bCs/>
          <w:sz w:val="24"/>
          <w:szCs w:val="24"/>
        </w:rPr>
        <w:t xml:space="preserve">гласно.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 Предоставить возмо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ж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ность членам Ассоциаци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 делегировать свои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полномочия по принятию решений по повестке дня Общего собрания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своим доверенным лицам и членам правления по доверенности.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Голосовали: </w:t>
      </w:r>
      <w:r>
        <w:rPr>
          <w:rFonts w:ascii="Times New Roman" w:hAnsi="Times New Roman"/>
          <w:color w:val="auto"/>
          <w:sz w:val="24"/>
          <w:szCs w:val="24"/>
        </w:rPr>
        <w:t xml:space="preserve">«за» - 5 голосов, «против» - нет, «воздержался» - нет.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принято единогласно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0"/>
        <w:jc w:val="both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pStyle w:val="1035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второму вопросу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Об участии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 w:eastAsia="en-US" w:bidi="en-US"/>
        </w:rPr>
        <w:t xml:space="preserve">XIV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Всероссийско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съезд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саморегулируемых орг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анизаций,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основанных на членстве лиц, 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ыполняющих инженерные изыскания, и саморегулируемых организаций, основанных на членстве лиц, осуществляющих подготовку проектной документации, 18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апреля 2025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г.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по адресу: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г.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скв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а,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гостиница «Рэдиссон Славянская», площадь Евразии, д. 2.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</w: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1035"/>
        <w:ind w:right="-185"/>
        <w:jc w:val="both"/>
        <w:tabs>
          <w:tab w:val="left" w:pos="851" w:leader="none"/>
        </w:tabs>
        <w:rPr>
          <w:rFonts w:ascii="Times New Roman" w:hAnsi="Times New Roman"/>
          <w:iCs/>
          <w:color w:val="ff0000"/>
          <w:spacing w:val="2"/>
          <w:sz w:val="24"/>
          <w:szCs w:val="24"/>
        </w:rPr>
      </w:pPr>
      <w:r>
        <w:rPr>
          <w:rFonts w:ascii="Times New Roman" w:hAnsi="Times New Roman"/>
          <w:b w:val="0"/>
          <w:bCs w:val="0"/>
          <w:iCs/>
          <w:color w:val="ff0000"/>
          <w:spacing w:val="2"/>
          <w:sz w:val="24"/>
          <w:szCs w:val="24"/>
        </w:rPr>
        <w:t xml:space="preserve">         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Слушали: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Волкова В.В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, который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доложил правлению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о поступившем приглашение принять участие в заседании </w:t>
      </w:r>
      <w:r>
        <w:rPr>
          <w:rFonts w:ascii="Times New Roman" w:hAnsi="Times New Roman"/>
          <w:b w:val="0"/>
          <w:bCs w:val="0"/>
          <w:iCs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 w:eastAsia="en-US" w:bidi="en-US"/>
        </w:rPr>
        <w:t xml:space="preserve">XIV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Всероссийского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съезда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саморегулируемых орг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анизаций,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основанных на членстве лиц, 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ыполняющих инженерные изыскания, и саморегулируемых организаций, основанных на членстве лиц, осуществляющих подготовку проектной документации, 18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апреля 2025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г.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по адресу: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г.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скв</w:t>
      </w:r>
      <w:r>
        <w:rPr>
          <w:rFonts w:ascii="Times New Roman" w:hAnsi="Times New Roman" w:eastAsia="Times New Roman" w:cs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а,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гостиница «Рэдиссон Славянская», площадь Евразии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д. 2.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Cs/>
          <w:color w:val="ff0000"/>
          <w:spacing w:val="2"/>
          <w:sz w:val="24"/>
          <w:szCs w:val="24"/>
        </w:rPr>
      </w:r>
      <w:r>
        <w:rPr>
          <w:rFonts w:ascii="Times New Roman" w:hAnsi="Times New Roman"/>
          <w:iCs/>
          <w:color w:val="ff0000"/>
          <w:spacing w:val="2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Решили: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1.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п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ринять участие в </w:t>
      </w:r>
      <w:r>
        <w:rPr>
          <w:rFonts w:ascii="Times New Roman" w:hAnsi="Times New Roman"/>
          <w:bCs/>
          <w:color w:val="auto"/>
          <w:sz w:val="24"/>
          <w:szCs w:val="24"/>
          <w:lang w:val="en-US" w:eastAsia="en-US"/>
        </w:rPr>
        <w:t xml:space="preserve">X</w:t>
      </w:r>
      <w:r>
        <w:rPr>
          <w:rFonts w:ascii="Times New Roman" w:hAnsi="Times New Roman"/>
          <w:bCs/>
          <w:color w:val="auto"/>
          <w:sz w:val="24"/>
          <w:szCs w:val="24"/>
          <w:lang w:val="en-US" w:eastAsia="en-US"/>
        </w:rPr>
        <w:t xml:space="preserve">IV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Всероссийском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съезде 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аморегулиру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ем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ы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х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организ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аций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основанных на членстве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лиц, выполняющих инженерные изыс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ка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ния,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и 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аморег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улируемых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орг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анизаций, основа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ных на член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стве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лиц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, ос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ущес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твляющих по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д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г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т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вк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у проектной д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окумента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ции</w:t>
      </w:r>
      <w:r>
        <w:rPr>
          <w:rFonts w:ascii="Times New Roman" w:hAnsi="Times New Roman"/>
          <w:color w:val="auto"/>
          <w:sz w:val="24"/>
          <w:szCs w:val="24"/>
        </w:rPr>
        <w:t xml:space="preserve">, назначенном на </w:t>
      </w:r>
      <w:r>
        <w:rPr>
          <w:rFonts w:ascii="Times New Roman" w:hAnsi="Times New Roman"/>
          <w:color w:val="auto"/>
          <w:sz w:val="24"/>
          <w:szCs w:val="24"/>
        </w:rPr>
        <w:t xml:space="preserve">1</w:t>
      </w:r>
      <w:r>
        <w:rPr>
          <w:rFonts w:ascii="Times New Roman" w:hAnsi="Times New Roman"/>
          <w:color w:val="auto"/>
          <w:sz w:val="24"/>
          <w:szCs w:val="24"/>
        </w:rPr>
        <w:t xml:space="preserve">8</w:t>
      </w:r>
      <w:r>
        <w:rPr>
          <w:rFonts w:ascii="Times New Roman" w:hAnsi="Times New Roman"/>
          <w:color w:val="auto"/>
          <w:sz w:val="24"/>
          <w:szCs w:val="24"/>
        </w:rPr>
        <w:t xml:space="preserve"> апреля 20</w:t>
      </w:r>
      <w:r>
        <w:rPr>
          <w:rFonts w:ascii="Times New Roman" w:hAnsi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/>
          <w:color w:val="auto"/>
          <w:sz w:val="24"/>
          <w:szCs w:val="24"/>
        </w:rPr>
        <w:t xml:space="preserve">4 года.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2.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и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збра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ть делегатом от ассоциа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ц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ии «СР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 «ТОП» д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ля участия в </w:t>
      </w:r>
      <w:r>
        <w:rPr>
          <w:rFonts w:ascii="Times New Roman" w:hAnsi="Times New Roman"/>
          <w:bCs/>
          <w:color w:val="auto"/>
          <w:sz w:val="24"/>
          <w:szCs w:val="24"/>
          <w:lang w:val="en-US" w:eastAsia="en-US"/>
        </w:rPr>
        <w:t xml:space="preserve">X</w:t>
      </w:r>
      <w:r>
        <w:rPr>
          <w:rFonts w:ascii="Times New Roman" w:hAnsi="Times New Roman"/>
          <w:bCs/>
          <w:color w:val="auto"/>
          <w:sz w:val="24"/>
          <w:szCs w:val="24"/>
          <w:lang w:val="en-US" w:eastAsia="en-US"/>
        </w:rPr>
        <w:t xml:space="preserve">IV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ро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ийском съезде саморегулируемых орга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ни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заций, основанн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ых на членстве ли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ц, вып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олняющ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их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ин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женерные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изыс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кания, и са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мор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г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улируе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мых ор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га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низа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ц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ий, 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сно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ванных на ч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ле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т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ве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лиц, осуществл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яющих подготовку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пр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оектной документации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Волкова Валерия Владимировича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–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президента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ассоциации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Саморе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гулируемая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организ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ация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«</w:t>
      </w:r>
      <w:r>
        <w:rPr>
          <w:rStyle w:val="1072"/>
          <w:rFonts w:ascii="Times New Roman" w:hAnsi="Times New Roman"/>
          <w:color w:val="auto"/>
          <w:sz w:val="24"/>
          <w:szCs w:val="24"/>
        </w:rPr>
        <w:t xml:space="preserve">Тверское объединение</w:t>
      </w:r>
      <w:r>
        <w:rPr>
          <w:rStyle w:val="1072"/>
          <w:rFonts w:ascii="Times New Roman" w:hAnsi="Times New Roman"/>
          <w:color w:val="auto"/>
          <w:sz w:val="24"/>
          <w:szCs w:val="24"/>
        </w:rPr>
        <w:t xml:space="preserve"> проек</w:t>
      </w:r>
      <w:r>
        <w:rPr>
          <w:rStyle w:val="1072"/>
          <w:rFonts w:ascii="Times New Roman" w:hAnsi="Times New Roman"/>
          <w:color w:val="auto"/>
          <w:sz w:val="24"/>
          <w:szCs w:val="24"/>
        </w:rPr>
        <w:t xml:space="preserve">тировщ</w:t>
      </w:r>
      <w:r>
        <w:rPr>
          <w:rStyle w:val="1072"/>
          <w:rFonts w:ascii="Times New Roman" w:hAnsi="Times New Roman"/>
          <w:color w:val="auto"/>
          <w:sz w:val="24"/>
          <w:szCs w:val="24"/>
        </w:rPr>
        <w:t xml:space="preserve">иков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»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с п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равом р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ешаю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щего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г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ол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ос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а по все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м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вопросам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пов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естки 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д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ня.</w:t>
      </w:r>
      <w:r>
        <w:rPr>
          <w:rStyle w:val="1041"/>
          <w:rFonts w:ascii="Arial" w:hAnsi="Arial" w:cs="Arial"/>
          <w:color w:val="auto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Г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ол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ос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овали: </w:t>
      </w:r>
      <w:r>
        <w:rPr>
          <w:rFonts w:ascii="Times New Roman" w:hAnsi="Times New Roman"/>
          <w:color w:val="auto"/>
          <w:sz w:val="24"/>
          <w:szCs w:val="24"/>
        </w:rPr>
        <w:t xml:space="preserve">«з</w:t>
      </w:r>
      <w:r>
        <w:rPr>
          <w:rFonts w:ascii="Times New Roman" w:hAnsi="Times New Roman"/>
          <w:color w:val="auto"/>
          <w:sz w:val="24"/>
          <w:szCs w:val="24"/>
        </w:rPr>
        <w:t xml:space="preserve">а»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/>
          <w:color w:val="auto"/>
          <w:sz w:val="24"/>
          <w:szCs w:val="24"/>
        </w:rPr>
        <w:t xml:space="preserve"> голосов, «против</w:t>
      </w:r>
      <w:r>
        <w:rPr>
          <w:rFonts w:ascii="Times New Roman" w:hAnsi="Times New Roman"/>
          <w:color w:val="auto"/>
          <w:sz w:val="24"/>
          <w:szCs w:val="24"/>
        </w:rPr>
        <w:t xml:space="preserve">» - </w:t>
      </w:r>
      <w:r>
        <w:rPr>
          <w:rFonts w:ascii="Times New Roman" w:hAnsi="Times New Roman"/>
          <w:color w:val="auto"/>
          <w:sz w:val="24"/>
          <w:szCs w:val="24"/>
        </w:rPr>
        <w:t xml:space="preserve">нет, «возде</w:t>
      </w:r>
      <w:r>
        <w:rPr>
          <w:rFonts w:ascii="Times New Roman" w:hAnsi="Times New Roman"/>
          <w:color w:val="auto"/>
          <w:sz w:val="24"/>
          <w:szCs w:val="24"/>
        </w:rPr>
        <w:t xml:space="preserve">ржался» -</w:t>
      </w:r>
      <w:r>
        <w:rPr>
          <w:rFonts w:ascii="Times New Roman" w:hAnsi="Times New Roman"/>
          <w:color w:val="auto"/>
          <w:sz w:val="24"/>
          <w:szCs w:val="24"/>
        </w:rPr>
        <w:t xml:space="preserve"> нет.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</w:rPr>
        <w:t xml:space="preserve">Реш</w:t>
      </w:r>
      <w:r>
        <w:rPr>
          <w:rFonts w:ascii="Times New Roman" w:hAnsi="Times New Roman"/>
          <w:color w:val="auto"/>
          <w:sz w:val="24"/>
          <w:szCs w:val="24"/>
        </w:rPr>
        <w:t xml:space="preserve">ение п</w:t>
      </w:r>
      <w:r>
        <w:rPr>
          <w:rFonts w:ascii="Times New Roman" w:hAnsi="Times New Roman"/>
          <w:color w:val="auto"/>
          <w:sz w:val="24"/>
          <w:szCs w:val="24"/>
        </w:rPr>
        <w:t xml:space="preserve">ринято</w:t>
      </w:r>
      <w:r>
        <w:rPr>
          <w:rFonts w:ascii="Times New Roman" w:hAnsi="Times New Roman"/>
          <w:color w:val="auto"/>
          <w:sz w:val="24"/>
          <w:szCs w:val="24"/>
        </w:rPr>
        <w:t xml:space="preserve"> един</w:t>
      </w:r>
      <w:r>
        <w:rPr>
          <w:rFonts w:ascii="Times New Roman" w:hAnsi="Times New Roman"/>
          <w:color w:val="auto"/>
          <w:sz w:val="24"/>
          <w:szCs w:val="24"/>
        </w:rPr>
        <w:t xml:space="preserve">огласно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pStyle w:val="1041"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третьему вопросу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р</w:t>
      </w:r>
      <w:r>
        <w:rPr>
          <w:rFonts w:ascii="Times New Roman" w:hAnsi="Times New Roman"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color w:val="auto"/>
          <w:sz w:val="24"/>
          <w:szCs w:val="24"/>
        </w:rPr>
        <w:t xml:space="preserve">з</w:t>
      </w:r>
      <w:r>
        <w:rPr>
          <w:rFonts w:ascii="Times New Roman" w:hAnsi="Times New Roman"/>
          <w:color w:val="auto"/>
          <w:sz w:val="24"/>
          <w:szCs w:val="24"/>
        </w:rPr>
        <w:t xml:space="preserve">у</w:t>
      </w:r>
      <w:r>
        <w:rPr>
          <w:rFonts w:ascii="Times New Roman" w:hAnsi="Times New Roman"/>
          <w:color w:val="auto"/>
          <w:sz w:val="24"/>
          <w:szCs w:val="24"/>
        </w:rPr>
        <w:t xml:space="preserve">л</w:t>
      </w:r>
      <w:r>
        <w:rPr>
          <w:rFonts w:ascii="Times New Roman" w:hAnsi="Times New Roman"/>
          <w:color w:val="auto"/>
          <w:sz w:val="24"/>
          <w:szCs w:val="24"/>
        </w:rPr>
        <w:t xml:space="preserve">ь</w:t>
      </w:r>
      <w:r>
        <w:rPr>
          <w:rFonts w:ascii="Times New Roman" w:hAnsi="Times New Roman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участи</w:t>
      </w:r>
      <w:r>
        <w:rPr>
          <w:rFonts w:ascii="Times New Roman" w:hAnsi="Times New Roman"/>
          <w:color w:val="auto"/>
          <w:sz w:val="24"/>
          <w:szCs w:val="24"/>
        </w:rPr>
        <w:t xml:space="preserve">я</w:t>
      </w:r>
      <w:r>
        <w:rPr>
          <w:rFonts w:ascii="Times New Roman" w:hAnsi="Times New Roman"/>
          <w:color w:val="auto"/>
          <w:sz w:val="24"/>
          <w:szCs w:val="24"/>
        </w:rPr>
        <w:t xml:space="preserve"> в Окружной конференции саморегулируемых организаций, основанных на членстве </w:t>
      </w:r>
      <w:r>
        <w:rPr>
          <w:rFonts w:ascii="Times New Roman" w:hAnsi="Times New Roman"/>
          <w:color w:val="auto"/>
          <w:sz w:val="24"/>
          <w:szCs w:val="24"/>
        </w:rPr>
        <w:t xml:space="preserve">лиц, выпо</w:t>
      </w:r>
      <w:r>
        <w:rPr>
          <w:rFonts w:ascii="Times New Roman" w:hAnsi="Times New Roman"/>
          <w:color w:val="auto"/>
          <w:sz w:val="24"/>
          <w:szCs w:val="24"/>
        </w:rPr>
        <w:t xml:space="preserve">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</w:t>
      </w:r>
      <w:r>
        <w:rPr>
          <w:rFonts w:ascii="Times New Roman" w:hAnsi="Times New Roman"/>
          <w:color w:val="auto"/>
          <w:sz w:val="24"/>
          <w:szCs w:val="24"/>
        </w:rPr>
        <w:t xml:space="preserve">Ц</w:t>
      </w:r>
      <w:r>
        <w:rPr>
          <w:rFonts w:ascii="Times New Roman" w:hAnsi="Times New Roman"/>
          <w:color w:val="auto"/>
          <w:sz w:val="24"/>
          <w:szCs w:val="24"/>
        </w:rPr>
        <w:t xml:space="preserve">Ф</w:t>
      </w:r>
      <w:r>
        <w:rPr>
          <w:rFonts w:ascii="Times New Roman" w:hAnsi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0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марта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ff0000"/>
          <w:sz w:val="24"/>
          <w:szCs w:val="24"/>
        </w:rPr>
      </w: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1035"/>
        <w:ind w:right="-185"/>
        <w:jc w:val="both"/>
        <w:tabs>
          <w:tab w:val="left" w:pos="851" w:leader="none"/>
        </w:tabs>
        <w:rPr>
          <w:rFonts w:ascii="Times New Roman" w:hAnsi="Times New Roman"/>
          <w:iCs/>
          <w:color w:val="ff0000"/>
          <w:spacing w:val="2"/>
          <w:sz w:val="24"/>
          <w:szCs w:val="24"/>
        </w:rPr>
      </w:pPr>
      <w:r>
        <w:rPr>
          <w:rFonts w:ascii="Times New Roman" w:hAnsi="Times New Roman"/>
          <w:b w:val="0"/>
          <w:bCs w:val="0"/>
          <w:iCs/>
          <w:color w:val="ff0000"/>
          <w:spacing w:val="2"/>
          <w:sz w:val="24"/>
          <w:szCs w:val="24"/>
        </w:rPr>
        <w:t xml:space="preserve">         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Слушали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: Демидова А.Г.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, который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доложил правлению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по всем вопросам рассмотренным на </w:t>
      </w:r>
      <w:r>
        <w:rPr>
          <w:rFonts w:ascii="Times New Roman" w:hAnsi="Times New Roman"/>
          <w:color w:val="auto"/>
          <w:sz w:val="24"/>
          <w:szCs w:val="24"/>
        </w:rPr>
        <w:t xml:space="preserve">Окружной конференции саморегулируемых организаций, основанных на членстве </w:t>
      </w:r>
      <w:r>
        <w:rPr>
          <w:rFonts w:ascii="Times New Roman" w:hAnsi="Times New Roman"/>
          <w:color w:val="auto"/>
          <w:sz w:val="24"/>
          <w:szCs w:val="24"/>
        </w:rPr>
        <w:t xml:space="preserve">лиц, выпо</w:t>
      </w:r>
      <w:r>
        <w:rPr>
          <w:rFonts w:ascii="Times New Roman" w:hAnsi="Times New Roman"/>
          <w:color w:val="auto"/>
          <w:sz w:val="24"/>
          <w:szCs w:val="24"/>
        </w:rPr>
        <w:t xml:space="preserve">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</w:t>
      </w:r>
      <w:r>
        <w:rPr>
          <w:rFonts w:ascii="Times New Roman" w:hAnsi="Times New Roman"/>
          <w:color w:val="auto"/>
          <w:sz w:val="24"/>
          <w:szCs w:val="24"/>
        </w:rPr>
        <w:t xml:space="preserve">Ц</w:t>
      </w:r>
      <w:r>
        <w:rPr>
          <w:rFonts w:ascii="Times New Roman" w:hAnsi="Times New Roman"/>
          <w:color w:val="auto"/>
          <w:sz w:val="24"/>
          <w:szCs w:val="24"/>
        </w:rPr>
        <w:t xml:space="preserve">Ф</w:t>
      </w:r>
      <w:r>
        <w:rPr>
          <w:rFonts w:ascii="Times New Roman" w:hAnsi="Times New Roman"/>
          <w:color w:val="auto"/>
          <w:sz w:val="24"/>
          <w:szCs w:val="24"/>
        </w:rPr>
        <w:t xml:space="preserve">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0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марта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ff0000"/>
          <w:spacing w:val="2"/>
          <w:sz w:val="24"/>
          <w:szCs w:val="24"/>
        </w:rPr>
      </w:r>
      <w:r>
        <w:rPr>
          <w:rFonts w:ascii="Times New Roman" w:hAnsi="Times New Roman"/>
          <w:iCs/>
          <w:color w:val="ff0000"/>
          <w:spacing w:val="2"/>
          <w:sz w:val="24"/>
          <w:szCs w:val="24"/>
        </w:rPr>
      </w:r>
    </w:p>
    <w:p>
      <w:pPr>
        <w:pStyle w:val="104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Принять к сведению информацию Демидова А.Г.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4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4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ff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четвертому  вопросу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 - </w:t>
      </w:r>
      <w:r>
        <w:rPr>
          <w:rFonts w:ascii="Times New Roman" w:hAnsi="Times New Roman" w:eastAsia="Calibri"/>
          <w:color w:val="auto"/>
          <w:spacing w:val="2"/>
          <w:sz w:val="24"/>
          <w:szCs w:val="24"/>
          <w:highlight w:val="none"/>
        </w:rPr>
        <w:t xml:space="preserve">О внесении изменений во внутренние документы Ассоциации</w:t>
      </w:r>
      <w:r>
        <w:rPr>
          <w:rFonts w:ascii="Times New Roman" w:hAnsi="Times New Roman" w:eastAsia="Calibri"/>
          <w:color w:val="auto"/>
          <w:spacing w:val="2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iCs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Слушали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: Демидова А.Г.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, который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доложил правлению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о необходимости внесения изменений в Положение о компенсационном фонде возмещения вреда и в Положение о компенсационном фонде обеспечения договорных обязательств  в связи с вступлением в силу закона от 08.08.2024 № 261-ФЗ.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  <w:highlight w:val="none"/>
        </w:rPr>
        <w:t xml:space="preserve">Решили: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highlight w:val="none"/>
        </w:rPr>
        <w:t xml:space="preserve"> рекомендовать Общему собранию Ассоциации утвердить новую редакцию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Положения о компенсационном фонде возмещения вреда и  Положения о компенсационном фонде обеспечения договорных обязательств  с изменениями в редакции закона от 08.08.2024 № 261-ФЗ.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35"/>
        <w:ind w:firstLine="708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Г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ол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ос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овали: </w:t>
      </w:r>
      <w:r>
        <w:rPr>
          <w:rFonts w:ascii="Times New Roman" w:hAnsi="Times New Roman"/>
          <w:color w:val="auto"/>
          <w:sz w:val="24"/>
          <w:szCs w:val="24"/>
        </w:rPr>
        <w:t xml:space="preserve">«з</w:t>
      </w:r>
      <w:r>
        <w:rPr>
          <w:rFonts w:ascii="Times New Roman" w:hAnsi="Times New Roman"/>
          <w:color w:val="auto"/>
          <w:sz w:val="24"/>
          <w:szCs w:val="24"/>
        </w:rPr>
        <w:t xml:space="preserve">а»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/>
          <w:color w:val="auto"/>
          <w:sz w:val="24"/>
          <w:szCs w:val="24"/>
        </w:rPr>
        <w:t xml:space="preserve"> голосов, «против</w:t>
      </w:r>
      <w:r>
        <w:rPr>
          <w:rFonts w:ascii="Times New Roman" w:hAnsi="Times New Roman"/>
          <w:color w:val="auto"/>
          <w:sz w:val="24"/>
          <w:szCs w:val="24"/>
        </w:rPr>
        <w:t xml:space="preserve">» - </w:t>
      </w:r>
      <w:r>
        <w:rPr>
          <w:rFonts w:ascii="Times New Roman" w:hAnsi="Times New Roman"/>
          <w:color w:val="auto"/>
          <w:sz w:val="24"/>
          <w:szCs w:val="24"/>
        </w:rPr>
        <w:t xml:space="preserve">нет, «возде</w:t>
      </w:r>
      <w:r>
        <w:rPr>
          <w:rFonts w:ascii="Times New Roman" w:hAnsi="Times New Roman"/>
          <w:color w:val="auto"/>
          <w:sz w:val="24"/>
          <w:szCs w:val="24"/>
        </w:rPr>
        <w:t xml:space="preserve">ржался» -</w:t>
      </w:r>
      <w:r>
        <w:rPr>
          <w:rFonts w:ascii="Times New Roman" w:hAnsi="Times New Roman"/>
          <w:color w:val="auto"/>
          <w:sz w:val="24"/>
          <w:szCs w:val="24"/>
        </w:rPr>
        <w:t xml:space="preserve"> нет.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</w:rPr>
        <w:t xml:space="preserve">Реш</w:t>
      </w:r>
      <w:r>
        <w:rPr>
          <w:rFonts w:ascii="Times New Roman" w:hAnsi="Times New Roman"/>
          <w:color w:val="auto"/>
          <w:sz w:val="24"/>
          <w:szCs w:val="24"/>
        </w:rPr>
        <w:t xml:space="preserve">ение п</w:t>
      </w:r>
      <w:r>
        <w:rPr>
          <w:rFonts w:ascii="Times New Roman" w:hAnsi="Times New Roman"/>
          <w:color w:val="auto"/>
          <w:sz w:val="24"/>
          <w:szCs w:val="24"/>
        </w:rPr>
        <w:t xml:space="preserve">ринято</w:t>
      </w:r>
      <w:r>
        <w:rPr>
          <w:rFonts w:ascii="Times New Roman" w:hAnsi="Times New Roman"/>
          <w:color w:val="auto"/>
          <w:sz w:val="24"/>
          <w:szCs w:val="24"/>
        </w:rPr>
        <w:t xml:space="preserve"> един</w:t>
      </w:r>
      <w:r>
        <w:rPr>
          <w:rFonts w:ascii="Times New Roman" w:hAnsi="Times New Roman"/>
          <w:color w:val="auto"/>
          <w:sz w:val="24"/>
          <w:szCs w:val="24"/>
        </w:rPr>
        <w:t xml:space="preserve">огласно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pStyle w:val="1041"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35"/>
        <w:ind w:left="0" w:firstLine="0"/>
        <w:jc w:val="both"/>
        <w:spacing w:after="0" w:line="240" w:lineRule="auto"/>
        <w:rPr>
          <w:rFonts w:ascii="Times New Roman" w:hAnsi="Times New Roman" w:eastAsia="Calibri"/>
          <w:b w:val="0"/>
          <w:bCs w:val="0"/>
          <w:i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 w:eastAsia="Calibri"/>
          <w:b w:val="0"/>
          <w:bCs w:val="0"/>
          <w:iCs/>
          <w:spacing w:val="2"/>
          <w:sz w:val="24"/>
          <w:szCs w:val="24"/>
        </w:rPr>
      </w:r>
      <w:r>
        <w:rPr>
          <w:rFonts w:ascii="Times New Roman" w:hAnsi="Times New Roman" w:eastAsia="Calibri"/>
          <w:b w:val="0"/>
          <w:bCs w:val="0"/>
          <w:iCs/>
          <w:spacing w:val="2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</w:t>
      </w:r>
      <w:r>
        <w:rPr>
          <w:rFonts w:ascii="Times New Roman" w:hAnsi="Times New Roman"/>
          <w:sz w:val="24"/>
          <w:szCs w:val="24"/>
        </w:rPr>
        <w:t xml:space="preserve">ден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</w:t>
      </w:r>
      <w:r>
        <w:rPr>
          <w:rFonts w:ascii="Times New Roman" w:hAnsi="Times New Roman"/>
          <w:sz w:val="24"/>
          <w:szCs w:val="24"/>
        </w:rPr>
        <w:t xml:space="preserve">социации «СРО «ТОП»                     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-844113</wp:posOffset>
                </wp:positionV>
                <wp:extent cx="1586230" cy="1495425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633936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586229" cy="1495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-66.47pt;mso-position-vertical:absolute;width:124.90pt;height:117.75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олков</w:t>
      </w:r>
      <w:r>
        <w:rPr>
          <w:sz w:val="24"/>
          <w:szCs w:val="24"/>
        </w:rPr>
      </w:r>
      <w:r/>
    </w:p>
    <w:p>
      <w:pPr>
        <w:pStyle w:val="10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192634</wp:posOffset>
                </wp:positionV>
                <wp:extent cx="1247775" cy="561975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487137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15.17pt;mso-position-vertical:absolute;width:98.25pt;height:44.25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рь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r>
        <w:rPr>
          <w:rFonts w:ascii="Times New Roman" w:hAnsi="Times New Roman"/>
          <w:sz w:val="24"/>
          <w:szCs w:val="24"/>
        </w:rPr>
        <w:tab/>
        <w:t xml:space="preserve">            </w:t>
      </w:r>
      <w:r/>
    </w:p>
    <w:p>
      <w:pPr>
        <w:pStyle w:val="1041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41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41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41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41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35"/>
        <w:contextualSpacing w:val="0"/>
        <w:jc w:val="right"/>
        <w:pageBreakBefore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Прило</w:t>
      </w:r>
      <w:r>
        <w:rPr>
          <w:rFonts w:ascii="Times New Roman" w:hAnsi="Times New Roman"/>
          <w:sz w:val="24"/>
          <w:szCs w:val="24"/>
        </w:rPr>
        <w:t xml:space="preserve">жение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5"/>
        <w:contextualSpacing w:val="0"/>
        <w:jc w:val="righ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к протоколу заседания Правления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5"/>
        <w:contextualSpacing w:val="0"/>
        <w:jc w:val="righ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ассоциации «СРО</w:t>
      </w:r>
      <w:r>
        <w:rPr>
          <w:rFonts w:ascii="Times New Roman" w:hAnsi="Times New Roman"/>
          <w:sz w:val="24"/>
          <w:szCs w:val="24"/>
        </w:rPr>
        <w:t xml:space="preserve"> «ТОП</w:t>
      </w:r>
      <w:r>
        <w:rPr>
          <w:rFonts w:ascii="Times New Roman" w:hAnsi="Times New Roman"/>
          <w:sz w:val="24"/>
          <w:szCs w:val="24"/>
        </w:rPr>
        <w:t xml:space="preserve">»»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5"/>
        <w:contextualSpacing w:val="0"/>
        <w:jc w:val="righ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от 18</w:t>
      </w:r>
      <w:r>
        <w:rPr>
          <w:rFonts w:ascii="Times New Roman" w:hAnsi="Times New Roman"/>
          <w:sz w:val="24"/>
          <w:szCs w:val="24"/>
        </w:rPr>
        <w:t xml:space="preserve">.03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04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jc w:val="righ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jc w:val="righ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jc w:val="righ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jc w:val="righ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1035"/>
        <w:jc w:val="center"/>
        <w:spacing w:line="360" w:lineRule="auto"/>
        <w:widowControl w:val="off"/>
        <w:tabs>
          <w:tab w:val="decimal" w:pos="288" w:leader="none"/>
          <w:tab w:val="left" w:pos="432" w:leader="none"/>
        </w:tabs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П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овестк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а 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дня 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Общего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с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обр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а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ния</w:t>
      </w:r>
      <w:r>
        <w:rPr>
          <w:rFonts w:ascii="Times New Roman" w:hAnsi="Times New Roman" w:eastAsia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pStyle w:val="1035"/>
        <w:jc w:val="center"/>
        <w:spacing w:line="360" w:lineRule="auto"/>
        <w:widowControl w:val="off"/>
        <w:tabs>
          <w:tab w:val="decimal" w:pos="288" w:leader="none"/>
          <w:tab w:val="left" w:pos="432" w:leader="none"/>
        </w:tabs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u w:val="single"/>
        </w:rPr>
        <w:t xml:space="preserve">(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</w:rPr>
        <w:t xml:space="preserve">08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</w:rPr>
        <w:t xml:space="preserve">.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04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.20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25</w:t>
      </w: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г.</w:t>
      </w:r>
      <w:r>
        <w:rPr>
          <w:rFonts w:ascii="Times New Roman" w:hAnsi="Times New Roman" w:eastAsia="Times New Roman"/>
          <w:sz w:val="24"/>
          <w:szCs w:val="24"/>
          <w:u w:val="single"/>
        </w:rPr>
        <w:t xml:space="preserve">)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pStyle w:val="1035"/>
        <w:ind w:firstLine="708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1035"/>
        <w:ind w:firstLine="708"/>
        <w:widowControl w:val="off"/>
        <w:rPr>
          <w:rFonts w:ascii="Times New Roman" w:hAnsi="Times New Roman" w:eastAsia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color w:val="000000" w:themeColor="text1"/>
          <w:sz w:val="24"/>
          <w:szCs w:val="24"/>
        </w:rPr>
      </w:r>
    </w:p>
    <w:p>
      <w:pPr>
        <w:pStyle w:val="1035"/>
        <w:ind w:firstLine="708"/>
        <w:widowControl w:val="off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 Об исполнении сметы доходов и расходов Ассоциации в 20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24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 году.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pStyle w:val="1035"/>
        <w:ind w:left="709"/>
        <w:widowControl w:val="off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pStyle w:val="1035"/>
        <w:ind w:left="709"/>
        <w:widowControl w:val="off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. Утверждение Отчёта ревизионной комиссии Ассоциации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 и результ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тов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финансово-х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зяйственной деятельности Ассоциации, в том числе бухгалтерского баланса за 20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24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 год.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pStyle w:val="1035"/>
        <w:ind w:firstLine="708"/>
        <w:widowControl w:val="off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pStyle w:val="1035"/>
        <w:ind w:firstLine="708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. Утверждение размера членских взносов на 20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25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 год и 1 кв. 20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26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 года.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</w:p>
    <w:p>
      <w:pPr>
        <w:pStyle w:val="1035"/>
        <w:ind w:firstLine="708"/>
        <w:widowControl w:val="off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pStyle w:val="1035"/>
        <w:ind w:firstLine="708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4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. Утверждение сметы доходов и расходов Ассоциации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 на 20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25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 год.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708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</w:rPr>
        <w:t xml:space="preserve">5. Назначение директора Ассоциации.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708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</w:rPr>
        <w:t xml:space="preserve">6. Избрание тайным голосованием членов правления Ассоциации.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</w:p>
    <w:p>
      <w:pPr>
        <w:pStyle w:val="1035"/>
        <w:ind w:firstLine="708"/>
        <w:widowControl w:val="off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pStyle w:val="1035"/>
        <w:ind w:firstLine="708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7. 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Выборы Ревизионной комиссии Ассоциаци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и.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708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</w:rPr>
        <w:t xml:space="preserve">8. О внесении изменений во внутренние документы Ассоциации.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708"/>
        <w:jc w:val="center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</w:rPr>
        <w:t xml:space="preserve">***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1035"/>
        <w:ind w:firstLine="709"/>
        <w:spacing w:line="360" w:lineRule="auto"/>
        <w:widowControl w:val="off"/>
        <w:tabs>
          <w:tab w:val="decimal" w:pos="288" w:leader="none"/>
          <w:tab w:val="left" w:pos="432" w:leader="none"/>
        </w:tabs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pStyle w:val="103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41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41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41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35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sectPr>
      <w:footnotePr/>
      <w:endnotePr/>
      <w:type w:val="nextPage"/>
      <w:pgSz w:w="11910" w:h="16840" w:orient="portrait"/>
      <w:pgMar w:top="68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62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70"/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7">
    <w:name w:val="Heading 1"/>
    <w:basedOn w:val="1035"/>
    <w:next w:val="1035"/>
    <w:link w:val="8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8">
    <w:name w:val="Heading 1 Char"/>
    <w:link w:val="857"/>
    <w:uiPriority w:val="9"/>
    <w:rPr>
      <w:rFonts w:ascii="Arial" w:hAnsi="Arial" w:eastAsia="Arial" w:cs="Arial"/>
      <w:sz w:val="40"/>
      <w:szCs w:val="40"/>
    </w:rPr>
  </w:style>
  <w:style w:type="paragraph" w:styleId="859">
    <w:name w:val="Heading 2"/>
    <w:basedOn w:val="1035"/>
    <w:next w:val="1035"/>
    <w:link w:val="8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0">
    <w:name w:val="Heading 2 Char"/>
    <w:link w:val="859"/>
    <w:uiPriority w:val="9"/>
    <w:rPr>
      <w:rFonts w:ascii="Arial" w:hAnsi="Arial" w:eastAsia="Arial" w:cs="Arial"/>
      <w:sz w:val="34"/>
    </w:rPr>
  </w:style>
  <w:style w:type="paragraph" w:styleId="861">
    <w:name w:val="Heading 3"/>
    <w:basedOn w:val="1035"/>
    <w:next w:val="1035"/>
    <w:link w:val="8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2">
    <w:name w:val="Heading 3 Char"/>
    <w:link w:val="861"/>
    <w:uiPriority w:val="9"/>
    <w:rPr>
      <w:rFonts w:ascii="Arial" w:hAnsi="Arial" w:eastAsia="Arial" w:cs="Arial"/>
      <w:sz w:val="30"/>
      <w:szCs w:val="30"/>
    </w:rPr>
  </w:style>
  <w:style w:type="paragraph" w:styleId="863">
    <w:name w:val="Heading 4"/>
    <w:basedOn w:val="1035"/>
    <w:next w:val="1035"/>
    <w:link w:val="8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4">
    <w:name w:val="Heading 4 Char"/>
    <w:link w:val="863"/>
    <w:uiPriority w:val="9"/>
    <w:rPr>
      <w:rFonts w:ascii="Arial" w:hAnsi="Arial" w:eastAsia="Arial" w:cs="Arial"/>
      <w:b/>
      <w:bCs/>
      <w:sz w:val="26"/>
      <w:szCs w:val="26"/>
    </w:rPr>
  </w:style>
  <w:style w:type="paragraph" w:styleId="865">
    <w:name w:val="Heading 5"/>
    <w:basedOn w:val="1035"/>
    <w:next w:val="1035"/>
    <w:link w:val="8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6">
    <w:name w:val="Heading 5 Char"/>
    <w:link w:val="865"/>
    <w:uiPriority w:val="9"/>
    <w:rPr>
      <w:rFonts w:ascii="Arial" w:hAnsi="Arial" w:eastAsia="Arial" w:cs="Arial"/>
      <w:b/>
      <w:bCs/>
      <w:sz w:val="24"/>
      <w:szCs w:val="24"/>
    </w:rPr>
  </w:style>
  <w:style w:type="paragraph" w:styleId="867">
    <w:name w:val="Heading 6"/>
    <w:basedOn w:val="1035"/>
    <w:next w:val="1035"/>
    <w:link w:val="8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8">
    <w:name w:val="Heading 6 Char"/>
    <w:link w:val="867"/>
    <w:uiPriority w:val="9"/>
    <w:rPr>
      <w:rFonts w:ascii="Arial" w:hAnsi="Arial" w:eastAsia="Arial" w:cs="Arial"/>
      <w:b/>
      <w:bCs/>
      <w:sz w:val="22"/>
      <w:szCs w:val="22"/>
    </w:rPr>
  </w:style>
  <w:style w:type="paragraph" w:styleId="869">
    <w:name w:val="Heading 7"/>
    <w:basedOn w:val="1035"/>
    <w:next w:val="1035"/>
    <w:link w:val="8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0">
    <w:name w:val="Heading 7 Char"/>
    <w:link w:val="8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1">
    <w:name w:val="Heading 8"/>
    <w:basedOn w:val="1035"/>
    <w:next w:val="1035"/>
    <w:link w:val="8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2">
    <w:name w:val="Heading 8 Char"/>
    <w:link w:val="871"/>
    <w:uiPriority w:val="9"/>
    <w:rPr>
      <w:rFonts w:ascii="Arial" w:hAnsi="Arial" w:eastAsia="Arial" w:cs="Arial"/>
      <w:i/>
      <w:iCs/>
      <w:sz w:val="22"/>
      <w:szCs w:val="22"/>
    </w:rPr>
  </w:style>
  <w:style w:type="paragraph" w:styleId="873">
    <w:name w:val="Heading 9"/>
    <w:basedOn w:val="1035"/>
    <w:next w:val="1035"/>
    <w:link w:val="8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4">
    <w:name w:val="Heading 9 Char"/>
    <w:link w:val="873"/>
    <w:uiPriority w:val="9"/>
    <w:rPr>
      <w:rFonts w:ascii="Arial" w:hAnsi="Arial" w:eastAsia="Arial" w:cs="Arial"/>
      <w:i/>
      <w:iCs/>
      <w:sz w:val="21"/>
      <w:szCs w:val="21"/>
    </w:rPr>
  </w:style>
  <w:style w:type="paragraph" w:styleId="875">
    <w:name w:val="List Paragraph"/>
    <w:basedOn w:val="1035"/>
    <w:uiPriority w:val="34"/>
    <w:qFormat/>
    <w:pPr>
      <w:contextualSpacing/>
      <w:ind w:left="720"/>
    </w:pPr>
  </w:style>
  <w:style w:type="paragraph" w:styleId="876">
    <w:name w:val="No Spacing"/>
    <w:uiPriority w:val="1"/>
    <w:qFormat/>
    <w:pPr>
      <w:spacing w:before="0" w:after="0" w:line="240" w:lineRule="auto"/>
    </w:pPr>
  </w:style>
  <w:style w:type="paragraph" w:styleId="877">
    <w:name w:val="Title"/>
    <w:basedOn w:val="1035"/>
    <w:next w:val="1035"/>
    <w:link w:val="8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8">
    <w:name w:val="Title Char"/>
    <w:link w:val="877"/>
    <w:uiPriority w:val="10"/>
    <w:rPr>
      <w:sz w:val="48"/>
      <w:szCs w:val="48"/>
    </w:rPr>
  </w:style>
  <w:style w:type="paragraph" w:styleId="879">
    <w:name w:val="Subtitle"/>
    <w:basedOn w:val="1035"/>
    <w:next w:val="1035"/>
    <w:link w:val="880"/>
    <w:uiPriority w:val="11"/>
    <w:qFormat/>
    <w:pPr>
      <w:spacing w:before="200" w:after="200"/>
    </w:pPr>
    <w:rPr>
      <w:sz w:val="24"/>
      <w:szCs w:val="24"/>
    </w:rPr>
  </w:style>
  <w:style w:type="character" w:styleId="880">
    <w:name w:val="Subtitle Char"/>
    <w:link w:val="879"/>
    <w:uiPriority w:val="11"/>
    <w:rPr>
      <w:sz w:val="24"/>
      <w:szCs w:val="24"/>
    </w:rPr>
  </w:style>
  <w:style w:type="paragraph" w:styleId="881">
    <w:name w:val="Quote"/>
    <w:basedOn w:val="1035"/>
    <w:next w:val="1035"/>
    <w:link w:val="882"/>
    <w:uiPriority w:val="29"/>
    <w:qFormat/>
    <w:pPr>
      <w:ind w:left="720" w:right="720"/>
    </w:pPr>
    <w:rPr>
      <w:i/>
    </w:rPr>
  </w:style>
  <w:style w:type="character" w:styleId="882">
    <w:name w:val="Quote Char"/>
    <w:link w:val="881"/>
    <w:uiPriority w:val="29"/>
    <w:rPr>
      <w:i/>
    </w:rPr>
  </w:style>
  <w:style w:type="paragraph" w:styleId="883">
    <w:name w:val="Intense Quote"/>
    <w:basedOn w:val="1035"/>
    <w:next w:val="1035"/>
    <w:link w:val="8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4">
    <w:name w:val="Intense Quote Char"/>
    <w:link w:val="883"/>
    <w:uiPriority w:val="30"/>
    <w:rPr>
      <w:i/>
    </w:rPr>
  </w:style>
  <w:style w:type="paragraph" w:styleId="885">
    <w:name w:val="Header"/>
    <w:basedOn w:val="1035"/>
    <w:link w:val="8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6">
    <w:name w:val="Header Char"/>
    <w:link w:val="885"/>
    <w:uiPriority w:val="99"/>
  </w:style>
  <w:style w:type="paragraph" w:styleId="887">
    <w:name w:val="Footer"/>
    <w:basedOn w:val="1035"/>
    <w:link w:val="8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8">
    <w:name w:val="Footer Char"/>
    <w:link w:val="887"/>
    <w:uiPriority w:val="99"/>
  </w:style>
  <w:style w:type="paragraph" w:styleId="889">
    <w:name w:val="Caption"/>
    <w:basedOn w:val="1035"/>
    <w:next w:val="1035"/>
    <w:link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0">
    <w:name w:val="Caption Char"/>
    <w:basedOn w:val="889"/>
    <w:link w:val="887"/>
    <w:uiPriority w:val="99"/>
  </w:style>
  <w:style w:type="table" w:styleId="89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3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9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7">
    <w:name w:val="Hyperlink"/>
    <w:uiPriority w:val="99"/>
    <w:unhideWhenUsed/>
    <w:rPr>
      <w:color w:val="0000ff" w:themeColor="hyperlink"/>
      <w:u w:val="single"/>
    </w:rPr>
  </w:style>
  <w:style w:type="paragraph" w:styleId="1018">
    <w:name w:val="footnote text"/>
    <w:basedOn w:val="1035"/>
    <w:link w:val="1019"/>
    <w:uiPriority w:val="99"/>
    <w:semiHidden/>
    <w:unhideWhenUsed/>
    <w:pPr>
      <w:spacing w:after="40" w:line="240" w:lineRule="auto"/>
    </w:pPr>
    <w:rPr>
      <w:sz w:val="18"/>
    </w:rPr>
  </w:style>
  <w:style w:type="character" w:styleId="1019">
    <w:name w:val="Footnote Text Char"/>
    <w:link w:val="1018"/>
    <w:uiPriority w:val="99"/>
    <w:rPr>
      <w:sz w:val="18"/>
    </w:rPr>
  </w:style>
  <w:style w:type="character" w:styleId="1020">
    <w:name w:val="footnote reference"/>
    <w:uiPriority w:val="99"/>
    <w:unhideWhenUsed/>
    <w:rPr>
      <w:vertAlign w:val="superscript"/>
    </w:rPr>
  </w:style>
  <w:style w:type="paragraph" w:styleId="1021">
    <w:name w:val="endnote text"/>
    <w:basedOn w:val="1035"/>
    <w:link w:val="1022"/>
    <w:uiPriority w:val="99"/>
    <w:semiHidden/>
    <w:unhideWhenUsed/>
    <w:pPr>
      <w:spacing w:after="0" w:line="240" w:lineRule="auto"/>
    </w:pPr>
    <w:rPr>
      <w:sz w:val="20"/>
    </w:rPr>
  </w:style>
  <w:style w:type="character" w:styleId="1022">
    <w:name w:val="Endnote Text Char"/>
    <w:link w:val="1021"/>
    <w:uiPriority w:val="99"/>
    <w:rPr>
      <w:sz w:val="20"/>
    </w:rPr>
  </w:style>
  <w:style w:type="character" w:styleId="1023">
    <w:name w:val="endnote reference"/>
    <w:uiPriority w:val="99"/>
    <w:semiHidden/>
    <w:unhideWhenUsed/>
    <w:rPr>
      <w:vertAlign w:val="superscript"/>
    </w:rPr>
  </w:style>
  <w:style w:type="paragraph" w:styleId="1024">
    <w:name w:val="toc 1"/>
    <w:basedOn w:val="1035"/>
    <w:next w:val="1035"/>
    <w:uiPriority w:val="39"/>
    <w:unhideWhenUsed/>
    <w:pPr>
      <w:ind w:left="0" w:right="0" w:firstLine="0"/>
      <w:spacing w:after="57"/>
    </w:pPr>
  </w:style>
  <w:style w:type="paragraph" w:styleId="1025">
    <w:name w:val="toc 2"/>
    <w:basedOn w:val="1035"/>
    <w:next w:val="1035"/>
    <w:uiPriority w:val="39"/>
    <w:unhideWhenUsed/>
    <w:pPr>
      <w:ind w:left="283" w:right="0" w:firstLine="0"/>
      <w:spacing w:after="57"/>
    </w:pPr>
  </w:style>
  <w:style w:type="paragraph" w:styleId="1026">
    <w:name w:val="toc 3"/>
    <w:basedOn w:val="1035"/>
    <w:next w:val="1035"/>
    <w:uiPriority w:val="39"/>
    <w:unhideWhenUsed/>
    <w:pPr>
      <w:ind w:left="567" w:right="0" w:firstLine="0"/>
      <w:spacing w:after="57"/>
    </w:pPr>
  </w:style>
  <w:style w:type="paragraph" w:styleId="1027">
    <w:name w:val="toc 4"/>
    <w:basedOn w:val="1035"/>
    <w:next w:val="1035"/>
    <w:uiPriority w:val="39"/>
    <w:unhideWhenUsed/>
    <w:pPr>
      <w:ind w:left="850" w:right="0" w:firstLine="0"/>
      <w:spacing w:after="57"/>
    </w:pPr>
  </w:style>
  <w:style w:type="paragraph" w:styleId="1028">
    <w:name w:val="toc 5"/>
    <w:basedOn w:val="1035"/>
    <w:next w:val="1035"/>
    <w:uiPriority w:val="39"/>
    <w:unhideWhenUsed/>
    <w:pPr>
      <w:ind w:left="1134" w:right="0" w:firstLine="0"/>
      <w:spacing w:after="57"/>
    </w:pPr>
  </w:style>
  <w:style w:type="paragraph" w:styleId="1029">
    <w:name w:val="toc 6"/>
    <w:basedOn w:val="1035"/>
    <w:next w:val="1035"/>
    <w:uiPriority w:val="39"/>
    <w:unhideWhenUsed/>
    <w:pPr>
      <w:ind w:left="1417" w:right="0" w:firstLine="0"/>
      <w:spacing w:after="57"/>
    </w:pPr>
  </w:style>
  <w:style w:type="paragraph" w:styleId="1030">
    <w:name w:val="toc 7"/>
    <w:basedOn w:val="1035"/>
    <w:next w:val="1035"/>
    <w:uiPriority w:val="39"/>
    <w:unhideWhenUsed/>
    <w:pPr>
      <w:ind w:left="1701" w:right="0" w:firstLine="0"/>
      <w:spacing w:after="57"/>
    </w:pPr>
  </w:style>
  <w:style w:type="paragraph" w:styleId="1031">
    <w:name w:val="toc 8"/>
    <w:basedOn w:val="1035"/>
    <w:next w:val="1035"/>
    <w:uiPriority w:val="39"/>
    <w:unhideWhenUsed/>
    <w:pPr>
      <w:ind w:left="1984" w:right="0" w:firstLine="0"/>
      <w:spacing w:after="57"/>
    </w:pPr>
  </w:style>
  <w:style w:type="paragraph" w:styleId="1032">
    <w:name w:val="toc 9"/>
    <w:basedOn w:val="1035"/>
    <w:next w:val="1035"/>
    <w:uiPriority w:val="39"/>
    <w:unhideWhenUsed/>
    <w:pPr>
      <w:ind w:left="2268" w:right="0" w:firstLine="0"/>
      <w:spacing w:after="57"/>
    </w:pPr>
  </w:style>
  <w:style w:type="paragraph" w:styleId="1033">
    <w:name w:val="TOC Heading"/>
    <w:uiPriority w:val="39"/>
    <w:unhideWhenUsed/>
  </w:style>
  <w:style w:type="paragraph" w:styleId="1034">
    <w:name w:val="table of figures"/>
    <w:basedOn w:val="1035"/>
    <w:next w:val="1035"/>
    <w:uiPriority w:val="99"/>
    <w:unhideWhenUsed/>
    <w:pPr>
      <w:spacing w:after="0" w:afterAutospacing="0"/>
    </w:pPr>
  </w:style>
  <w:style w:type="paragraph" w:styleId="1035" w:default="1">
    <w:name w:val="Normal"/>
    <w:next w:val="1035"/>
    <w:link w:val="1035"/>
    <w:qFormat/>
    <w:rPr>
      <w:lang w:val="ru-RU" w:eastAsia="ru-RU" w:bidi="ar-SA"/>
    </w:rPr>
  </w:style>
  <w:style w:type="paragraph" w:styleId="1036">
    <w:name w:val="Заголовок 1"/>
    <w:basedOn w:val="1035"/>
    <w:next w:val="1036"/>
    <w:link w:val="1049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37">
    <w:name w:val="Заголовок 2"/>
    <w:basedOn w:val="1035"/>
    <w:next w:val="1035"/>
    <w:link w:val="1056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1038">
    <w:name w:val="Основной шрифт абзаца"/>
    <w:next w:val="1038"/>
    <w:link w:val="1035"/>
    <w:uiPriority w:val="1"/>
    <w:unhideWhenUsed/>
  </w:style>
  <w:style w:type="table" w:styleId="1039">
    <w:name w:val="Обычная таблица"/>
    <w:next w:val="1039"/>
    <w:link w:val="1035"/>
    <w:uiPriority w:val="99"/>
    <w:semiHidden/>
    <w:unhideWhenUsed/>
    <w:qFormat/>
    <w:tblPr/>
  </w:style>
  <w:style w:type="numbering" w:styleId="1040">
    <w:name w:val="Нет списка"/>
    <w:next w:val="1040"/>
    <w:link w:val="1035"/>
    <w:uiPriority w:val="99"/>
    <w:semiHidden/>
    <w:unhideWhenUsed/>
  </w:style>
  <w:style w:type="paragraph" w:styleId="1041">
    <w:name w:val="Без интервала"/>
    <w:next w:val="1041"/>
    <w:link w:val="1042"/>
    <w:uiPriority w:val="1"/>
    <w:qFormat/>
    <w:rPr>
      <w:sz w:val="22"/>
      <w:szCs w:val="22"/>
      <w:lang w:val="ru-RU" w:eastAsia="en-US" w:bidi="ar-SA"/>
    </w:rPr>
  </w:style>
  <w:style w:type="character" w:styleId="1042">
    <w:name w:val="Без интервала Знак"/>
    <w:next w:val="1042"/>
    <w:link w:val="1041"/>
    <w:uiPriority w:val="1"/>
    <w:rPr>
      <w:sz w:val="22"/>
      <w:szCs w:val="22"/>
      <w:lang w:val="ru-RU" w:eastAsia="en-US" w:bidi="ar-SA"/>
    </w:rPr>
  </w:style>
  <w:style w:type="paragraph" w:styleId="1043">
    <w:name w:val="Нижний колонтитул"/>
    <w:basedOn w:val="1035"/>
    <w:next w:val="1043"/>
    <w:link w:val="104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44">
    <w:name w:val="Нижний колонтитул Знак"/>
    <w:next w:val="1044"/>
    <w:link w:val="1043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1045">
    <w:name w:val="Строгий"/>
    <w:next w:val="1045"/>
    <w:link w:val="1035"/>
    <w:uiPriority w:val="22"/>
    <w:qFormat/>
    <w:rPr>
      <w:b/>
      <w:bCs/>
      <w:color w:val="943634"/>
      <w:spacing w:val="5"/>
    </w:rPr>
  </w:style>
  <w:style w:type="paragraph" w:styleId="1046">
    <w:name w:val="Обычный (Интернет),Обычный (веб)"/>
    <w:basedOn w:val="1035"/>
    <w:next w:val="1046"/>
    <w:link w:val="1035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1047">
    <w:name w:val="Верхний колонтитул"/>
    <w:basedOn w:val="1035"/>
    <w:next w:val="1047"/>
    <w:link w:val="104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8">
    <w:name w:val="Верхний колонтитул Знак"/>
    <w:basedOn w:val="1038"/>
    <w:next w:val="1048"/>
    <w:link w:val="1047"/>
    <w:uiPriority w:val="99"/>
  </w:style>
  <w:style w:type="character" w:styleId="1049">
    <w:name w:val="Заголовок 1 Знак"/>
    <w:next w:val="1049"/>
    <w:link w:val="1036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50">
    <w:name w:val="Основной текст"/>
    <w:basedOn w:val="1035"/>
    <w:next w:val="1050"/>
    <w:link w:val="1051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1051">
    <w:name w:val="Основной текст Знак"/>
    <w:next w:val="1051"/>
    <w:link w:val="1050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1052">
    <w:name w:val="Абзац списка"/>
    <w:basedOn w:val="1035"/>
    <w:next w:val="1052"/>
    <w:link w:val="1035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53">
    <w:name w:val="Table Paragraph"/>
    <w:basedOn w:val="1035"/>
    <w:next w:val="1053"/>
    <w:link w:val="1035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54">
    <w:name w:val="ConsPlusNormal"/>
    <w:next w:val="1054"/>
    <w:link w:val="1035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055">
    <w:name w:val="Гиперссылка"/>
    <w:next w:val="1055"/>
    <w:link w:val="1035"/>
    <w:uiPriority w:val="99"/>
    <w:unhideWhenUsed/>
    <w:rPr>
      <w:color w:val="0000ff"/>
      <w:u w:val="single"/>
    </w:rPr>
  </w:style>
  <w:style w:type="character" w:styleId="1056">
    <w:name w:val="Заголовок 2 Знак"/>
    <w:next w:val="1056"/>
    <w:link w:val="1037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057">
    <w:name w:val="Цитата 2"/>
    <w:basedOn w:val="1035"/>
    <w:next w:val="1035"/>
    <w:link w:val="1058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058">
    <w:name w:val="Цитата 2 Знак"/>
    <w:next w:val="1058"/>
    <w:link w:val="1057"/>
    <w:uiPriority w:val="29"/>
    <w:rPr>
      <w:rFonts w:eastAsia="Times New Roman"/>
      <w:i/>
      <w:iCs/>
      <w:color w:val="000000"/>
      <w:lang w:val="en-US" w:eastAsia="en-US"/>
    </w:rPr>
  </w:style>
  <w:style w:type="paragraph" w:styleId="1059">
    <w:name w:val="Текст выноски"/>
    <w:basedOn w:val="1035"/>
    <w:next w:val="1059"/>
    <w:link w:val="1060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060">
    <w:name w:val="Текст выноски Знак"/>
    <w:next w:val="1060"/>
    <w:link w:val="1059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061">
    <w:name w:val="ConsNonformat"/>
    <w:next w:val="1061"/>
    <w:link w:val="1035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062">
    <w:name w:val="apple-converted-space"/>
    <w:next w:val="1062"/>
    <w:link w:val="1035"/>
  </w:style>
  <w:style w:type="paragraph" w:styleId="1063">
    <w:name w:val="Обычный1"/>
    <w:next w:val="1063"/>
    <w:link w:val="1035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064">
    <w:name w:val="ТЕКСТ№"/>
    <w:basedOn w:val="1035"/>
    <w:next w:val="1064"/>
    <w:link w:val="1035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065">
    <w:name w:val="ТЕКСТ"/>
    <w:basedOn w:val="1035"/>
    <w:next w:val="1065"/>
    <w:link w:val="1035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066">
    <w:name w:val="Цветовое выделение"/>
    <w:next w:val="1066"/>
    <w:link w:val="1035"/>
    <w:rPr>
      <w:b/>
      <w:bCs/>
      <w:color w:val="000080"/>
    </w:rPr>
  </w:style>
  <w:style w:type="paragraph" w:styleId="1067">
    <w:name w:val=".FORMATTEXT"/>
    <w:next w:val="1067"/>
    <w:link w:val="1035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68">
    <w:name w:val="formattext"/>
    <w:next w:val="1068"/>
    <w:link w:val="1035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069">
    <w:name w:val="fontstyle01"/>
    <w:next w:val="1069"/>
    <w:link w:val="1035"/>
    <w:rPr>
      <w:rFonts w:ascii="TimesNewRomanPSMT" w:hAnsi="TimesNewRomanPSMT"/>
      <w:color w:val="000000"/>
      <w:sz w:val="24"/>
      <w:szCs w:val="24"/>
    </w:rPr>
  </w:style>
  <w:style w:type="paragraph" w:styleId="1070">
    <w:name w:val="Основной текст с отступом"/>
    <w:basedOn w:val="1035"/>
    <w:next w:val="1070"/>
    <w:link w:val="1071"/>
    <w:uiPriority w:val="99"/>
    <w:semiHidden/>
    <w:unhideWhenUsed/>
    <w:pPr>
      <w:ind w:left="283"/>
      <w:spacing w:after="120"/>
    </w:pPr>
  </w:style>
  <w:style w:type="character" w:styleId="1071">
    <w:name w:val="Основной текст с отступом Знак"/>
    <w:basedOn w:val="1038"/>
    <w:next w:val="1071"/>
    <w:link w:val="1070"/>
    <w:uiPriority w:val="99"/>
    <w:semiHidden/>
  </w:style>
  <w:style w:type="character" w:styleId="1072">
    <w:name w:val="info-property-value"/>
    <w:next w:val="1072"/>
    <w:link w:val="1035"/>
  </w:style>
  <w:style w:type="numbering" w:styleId="1073">
    <w:name w:val="Нет списка1"/>
    <w:next w:val="1040"/>
    <w:link w:val="1035"/>
    <w:uiPriority w:val="99"/>
    <w:semiHidden/>
    <w:unhideWhenUsed/>
  </w:style>
  <w:style w:type="paragraph" w:styleId="1074">
    <w:name w:val="ppub"/>
    <w:basedOn w:val="1035"/>
    <w:next w:val="1074"/>
    <w:link w:val="1035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075">
    <w:name w:val="Сетка таблицы"/>
    <w:basedOn w:val="1039"/>
    <w:next w:val="1075"/>
    <w:link w:val="1035"/>
    <w:uiPriority w:val="59"/>
    <w:tblPr/>
  </w:style>
  <w:style w:type="paragraph" w:styleId="1076">
    <w:name w:val="Схема документа"/>
    <w:basedOn w:val="1035"/>
    <w:next w:val="1076"/>
    <w:link w:val="1077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077">
    <w:name w:val="Схема документа Знак"/>
    <w:next w:val="1077"/>
    <w:link w:val="1076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078">
    <w:name w:val="Font Style18"/>
    <w:next w:val="1078"/>
    <w:link w:val="1035"/>
    <w:uiPriority w:val="99"/>
    <w:rPr>
      <w:sz w:val="26"/>
      <w:szCs w:val="26"/>
    </w:rPr>
  </w:style>
  <w:style w:type="paragraph" w:styleId="1079">
    <w:name w:val="ConsNormal"/>
    <w:next w:val="1079"/>
    <w:link w:val="1035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080">
    <w:name w:val="Основной текст 3"/>
    <w:basedOn w:val="1035"/>
    <w:next w:val="1080"/>
    <w:link w:val="1081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81">
    <w:name w:val="Основной текст 3 Знак"/>
    <w:next w:val="1081"/>
    <w:link w:val="1080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82">
    <w:name w:val="Знак примечания"/>
    <w:next w:val="1082"/>
    <w:link w:val="1035"/>
    <w:uiPriority w:val="99"/>
    <w:semiHidden/>
    <w:unhideWhenUsed/>
    <w:rPr>
      <w:sz w:val="16"/>
      <w:szCs w:val="16"/>
    </w:rPr>
  </w:style>
  <w:style w:type="paragraph" w:styleId="1083">
    <w:name w:val="Текст примечания"/>
    <w:basedOn w:val="1035"/>
    <w:next w:val="1083"/>
    <w:link w:val="1084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084">
    <w:name w:val="Текст примечания Знак"/>
    <w:next w:val="1084"/>
    <w:link w:val="1083"/>
    <w:uiPriority w:val="99"/>
    <w:semiHidden/>
    <w:rPr>
      <w:lang w:eastAsia="en-US"/>
    </w:rPr>
  </w:style>
  <w:style w:type="paragraph" w:styleId="1085">
    <w:name w:val="Тема примечания"/>
    <w:basedOn w:val="1083"/>
    <w:next w:val="1083"/>
    <w:link w:val="1086"/>
    <w:uiPriority w:val="99"/>
    <w:semiHidden/>
    <w:unhideWhenUsed/>
    <w:rPr>
      <w:b/>
      <w:bCs/>
    </w:rPr>
  </w:style>
  <w:style w:type="character" w:styleId="1086">
    <w:name w:val="Тема примечания Знак"/>
    <w:next w:val="1086"/>
    <w:link w:val="1085"/>
    <w:uiPriority w:val="99"/>
    <w:semiHidden/>
    <w:rPr>
      <w:b/>
      <w:bCs/>
      <w:lang w:eastAsia="en-US"/>
    </w:rPr>
  </w:style>
  <w:style w:type="character" w:styleId="1087" w:default="1">
    <w:name w:val="Default Paragraph Font"/>
    <w:uiPriority w:val="1"/>
    <w:semiHidden/>
    <w:unhideWhenUsed/>
  </w:style>
  <w:style w:type="numbering" w:styleId="1088" w:default="1">
    <w:name w:val="No List"/>
    <w:uiPriority w:val="99"/>
    <w:semiHidden/>
    <w:unhideWhenUsed/>
  </w:style>
  <w:style w:type="table" w:styleId="1089" w:default="1">
    <w:name w:val="Normal Table"/>
    <w:uiPriority w:val="99"/>
    <w:semiHidden/>
    <w:unhideWhenUsed/>
    <w:tblPr/>
  </w:style>
  <w:style w:type="paragraph" w:styleId="1090" w:customStyle="1">
    <w:name w:val=".HEADERTEXT"/>
    <w:next w:val="971"/>
    <w:link w:val="928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DemidovAG</cp:lastModifiedBy>
  <cp:revision>76</cp:revision>
  <dcterms:created xsi:type="dcterms:W3CDTF">2023-02-27T06:50:00Z</dcterms:created>
  <dcterms:modified xsi:type="dcterms:W3CDTF">2025-04-14T12:56:57Z</dcterms:modified>
  <cp:version>1048576</cp:version>
</cp:coreProperties>
</file>