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результатах плановых </w:t>
      </w:r>
      <w:r>
        <w:rPr>
          <w:rFonts w:ascii="Times New Roman" w:hAnsi="Times New Roman"/>
          <w:sz w:val="28"/>
          <w:szCs w:val="28"/>
        </w:rPr>
        <w:t xml:space="preserve">и внеплановых</w:t>
      </w:r>
      <w:r>
        <w:rPr>
          <w:rFonts w:ascii="Times New Roman" w:hAnsi="Times New Roman"/>
          <w:sz w:val="28"/>
          <w:szCs w:val="28"/>
          <w:lang w:val="en-US"/>
        </w:rPr>
        <w:t xml:space="preserve">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проверок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2025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3"/>
        <w:gridCol w:w="3370"/>
        <w:gridCol w:w="1376"/>
        <w:gridCol w:w="3140"/>
        <w:gridCol w:w="175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0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организации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6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Даты проверки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0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проверок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8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Отметка о выполнении предписания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0" w:line="57" w:lineRule="atLeast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contextualSpacing w:val="0"/>
              <w:ind w:left="34"/>
              <w:jc w:val="left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ООО «Бурводстрой № 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14.01.25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1от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14.01.25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замечания, материалы направлены в ДК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contextualSpacing w:val="0"/>
              <w:ind w:left="34"/>
              <w:jc w:val="left"/>
              <w:spacing w:before="0" w:after="57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ООО «ПрофСтройМеталл»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contextualSpacing w:val="0"/>
              <w:jc w:val="left"/>
              <w:spacing w:before="0" w:after="57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04.02.25-06.02.25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06.02.25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57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57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contextualSpacing w:val="0"/>
              <w:ind w:left="34"/>
              <w:jc w:val="left"/>
              <w:spacing w:before="0" w:after="57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ООО «ПКФ «Стройкомплект» Ржев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contextualSpacing w:val="0"/>
              <w:jc w:val="left"/>
              <w:spacing w:before="0" w:after="57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  <w:t xml:space="preserve">10.02.25-13.02.25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3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13.02.25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55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57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contextualSpacing w:val="0"/>
              <w:ind w:left="34"/>
              <w:jc w:val="left"/>
              <w:spacing w:before="0" w:after="57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ООО ПКБ «АГРОПРОМТЕКС»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contextualSpacing w:val="0"/>
              <w:jc w:val="left"/>
              <w:spacing w:before="0" w:after="57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18.02.25-20.02.25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4 от 20.02.25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55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57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contextualSpacing w:val="0"/>
              <w:ind w:left="34"/>
              <w:jc w:val="left"/>
              <w:spacing w:before="0" w:after="57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/>
              </w:rPr>
              <w:t xml:space="preserve">ООО «Проектные решения»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contextualSpacing w:val="0"/>
              <w:jc w:val="left"/>
              <w:spacing w:before="0" w:after="57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  <w:t xml:space="preserve">25.02.25-27.02.25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5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27.02.25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56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57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contextualSpacing w:val="0"/>
              <w:ind w:left="34"/>
              <w:jc w:val="left"/>
              <w:spacing w:before="0" w:after="57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АС «СТИЛЬ»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contextualSpacing w:val="0"/>
              <w:jc w:val="left"/>
              <w:spacing w:before="0" w:after="57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04.03.25-06.03.25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6 от 06.03.25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67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57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3"/>
              <w:contextualSpacing w:val="0"/>
              <w:ind w:left="34"/>
              <w:jc w:val="left"/>
              <w:spacing w:before="0" w:after="57" w:line="240" w:lineRule="auto"/>
              <w:rPr>
                <w:rFonts w:ascii="Times New Roman" w:hAnsi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ООО «Промвентиляция-Климат»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contextualSpacing w:val="0"/>
              <w:jc w:val="left"/>
              <w:spacing w:before="0" w:after="57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25.03.25-27.03.25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7 от 27.03.25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contextualSpacing w:val="0"/>
              <w:jc w:val="lef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ООО «ЭКОЛАЙН»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contextualSpacing w:val="0"/>
              <w:jc w:val="lef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14.04.25-17.04.25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8 от 17.04.25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contextualSpacing w:val="0"/>
              <w:jc w:val="lef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ООО Градиент»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contextualSpacing w:val="0"/>
              <w:jc w:val="lef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22.04.25-24.04.25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9 от 24.04.25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contextualSpacing w:val="0"/>
              <w:jc w:val="lef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ООО «КПМ № 1»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contextualSpacing w:val="0"/>
              <w:jc w:val="lef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24.04.25-25.04.25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10 от 25.04.25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contextualSpacing w:val="0"/>
              <w:jc w:val="lef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ООО «Рубас»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contextualSpacing w:val="0"/>
              <w:jc w:val="lef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06.05.25-07.05.25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11 от 27.03.25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73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contextualSpacing w:val="0"/>
              <w:ind w:left="34"/>
              <w:jc w:val="left"/>
              <w:spacing w:before="0" w:line="240" w:lineRule="auto"/>
              <w:rPr>
                <w:rFonts w:ascii="Times New Roman" w:hAnsi="Times New Roman"/>
              </w:rPr>
              <w:suppressLineNumbers w:val="0"/>
            </w:pPr>
            <w:r>
              <w:rPr>
                <w:rFonts w:ascii="Times New Roman" w:hAnsi="Times New Roman"/>
              </w:rPr>
              <w:t xml:space="preserve">ООО «КПМ № 2»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contextualSpacing w:val="0"/>
              <w:jc w:val="left"/>
              <w:spacing w:before="0" w:line="240" w:lineRule="auto"/>
              <w:rPr>
                <w:rFonts w:ascii="Times New Roman" w:hAnsi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13.05.25-15.05.25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contextualSpacing w:val="0"/>
              <w:jc w:val="center"/>
              <w:spacing w:before="0" w:line="240" w:lineRule="auto"/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12 от 15.05.25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69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contextualSpacing w:val="0"/>
              <w:ind w:left="34"/>
              <w:jc w:val="left"/>
              <w:spacing w:before="0" w:line="240" w:lineRule="auto"/>
              <w:rPr>
                <w:rFonts w:ascii="Times New Roman" w:hAnsi="Times New Roman"/>
              </w:rPr>
              <w:suppressLineNumbers w:val="0"/>
            </w:pPr>
            <w:r>
              <w:rPr>
                <w:rFonts w:ascii="Times New Roman" w:hAnsi="Times New Roman"/>
              </w:rPr>
              <w:t xml:space="preserve">ООО «Равелин»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contextualSpacing w:val="0"/>
              <w:jc w:val="left"/>
              <w:spacing w:before="0" w:line="240" w:lineRule="auto"/>
              <w:rPr>
                <w:rFonts w:ascii="Times New Roman" w:hAnsi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20.05.25-22.05.25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contextualSpacing w:val="0"/>
              <w:jc w:val="center"/>
              <w:spacing w:before="0" w:line="240" w:lineRule="auto"/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13 от 22.05.25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69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3"/>
              <w:contextualSpacing w:val="0"/>
              <w:ind w:left="34"/>
              <w:jc w:val="left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«Проект-К»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contextualSpacing w:val="0"/>
              <w:jc w:val="left"/>
              <w:spacing w:before="0" w:line="240" w:lineRule="auto"/>
              <w:rPr>
                <w:rFonts w:ascii="Times New Roman" w:hAnsi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27.05.25-29.05.25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contextualSpacing w:val="0"/>
              <w:jc w:val="center"/>
              <w:spacing w:before="0" w:after="57" w:line="283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 № 14 от 29.05.25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spacing w:before="0" w:after="57" w:line="283" w:lineRule="atLeast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Замечаний 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69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3"/>
              <w:contextualSpacing w:val="0"/>
              <w:ind w:left="34"/>
              <w:jc w:val="left"/>
              <w:spacing w:before="0" w:line="240" w:lineRule="auto"/>
              <w:rPr>
                <w:rFonts w:ascii="Times New Roman" w:hAnsi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ОАО «Тверьгазстрой»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9"/>
              <w:contextualSpacing w:val="0"/>
              <w:jc w:val="left"/>
              <w:spacing w:before="0" w:line="240" w:lineRule="auto"/>
              <w:rPr>
                <w:rFonts w:ascii="Times New Roman" w:hAnsi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27.05.25-29.05.25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before="0" w:after="57" w:line="283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 № 15 от 06.06.25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spacing w:before="0" w:after="57" w:line="283" w:lineRule="atLeast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Замечаний 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before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55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3"/>
              <w:contextualSpacing w:val="0"/>
              <w:ind w:left="34"/>
              <w:jc w:val="left"/>
              <w:spacing w:before="0" w:line="240" w:lineRule="auto"/>
              <w:rPr>
                <w:rFonts w:ascii="Times New Roman" w:hAnsi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ООО «Проектное бюро «Линия»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contextualSpacing w:val="0"/>
              <w:jc w:val="left"/>
              <w:spacing w:before="0" w:line="240" w:lineRule="auto"/>
              <w:rPr>
                <w:rFonts w:ascii="Times New Roman" w:hAnsi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09.06.25-11.06.25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contextualSpacing w:val="0"/>
              <w:jc w:val="center"/>
              <w:spacing w:before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 № 16 от 11.06.25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Замечаний 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contextualSpacing w:val="0"/>
              <w:jc w:val="center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contextualSpacing w:val="0"/>
              <w:jc w:val="lef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3"/>
              <w:contextualSpacing w:val="0"/>
              <w:ind w:left="34"/>
              <w:jc w:val="left"/>
              <w:spacing w:before="0" w:line="240" w:lineRule="auto"/>
              <w:rPr>
                <w:rFonts w:ascii="Times New Roman" w:hAnsi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ООО «ПСК «Возрождение»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contextualSpacing w:val="0"/>
              <w:jc w:val="left"/>
              <w:spacing w:before="0" w:line="240" w:lineRule="auto"/>
              <w:tabs>
                <w:tab w:val="center" w:pos="580" w:leader="none"/>
              </w:tabs>
              <w:rPr>
                <w:rFonts w:ascii="Times New Roman" w:hAnsi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18.06.25-20.06.25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contextualSpacing w:val="0"/>
              <w:jc w:val="center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17 от 20.06.25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contextualSpacing w:val="0"/>
              <w:jc w:val="center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70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contextualSpacing w:val="0"/>
              <w:jc w:val="left"/>
              <w:spacing w:before="0" w:after="-57" w:line="283" w:lineRule="atLeast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3"/>
              <w:contextualSpacing w:val="0"/>
              <w:ind w:left="34"/>
              <w:jc w:val="left"/>
              <w:spacing w:before="0" w:after="-57" w:line="283" w:lineRule="atLeast"/>
              <w:rPr>
                <w:rFonts w:ascii="Times New Roman" w:hAnsi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ООО НПО «ТВЕМОС»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833"/>
              <w:contextualSpacing w:val="0"/>
              <w:ind w:left="34"/>
              <w:jc w:val="left"/>
              <w:spacing w:before="0" w:after="-57" w:line="283" w:lineRule="atLeast"/>
              <w:rPr>
                <w:rFonts w:ascii="Times New Roman" w:hAnsi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contextualSpacing w:val="0"/>
              <w:jc w:val="left"/>
              <w:spacing w:before="0" w:after="-57" w:line="283" w:lineRule="atLeast"/>
              <w:rPr>
                <w:rFonts w:ascii="Times New Roman" w:hAnsi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24.06.25-26.06.25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contextualSpacing w:val="0"/>
              <w:jc w:val="left"/>
              <w:spacing w:before="0" w:after="-57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 № 18 от 26.06.25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Замечаний 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contextualSpacing w:val="0"/>
              <w:jc w:val="left"/>
              <w:spacing w:before="0" w:after="-57" w:line="283" w:lineRule="atLeast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—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contextualSpacing w:val="0"/>
              <w:jc w:val="lef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3"/>
              <w:contextualSpacing w:val="0"/>
              <w:ind w:left="34"/>
              <w:jc w:val="left"/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ООО «Тверьагроводпроект»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833"/>
              <w:contextualSpacing w:val="0"/>
              <w:ind w:left="34"/>
              <w:jc w:val="left"/>
              <w:spacing w:before="0" w:line="240" w:lineRule="auto"/>
              <w:rPr>
                <w:rFonts w:ascii="Times New Roman" w:hAnsi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contextualSpacing w:val="0"/>
              <w:jc w:val="left"/>
              <w:spacing w:before="0" w:line="240" w:lineRule="auto"/>
              <w:rPr>
                <w:rFonts w:ascii="Times New Roman" w:hAnsi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07.07.25-09.07.25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contextualSpacing w:val="0"/>
              <w:jc w:val="center"/>
              <w:spacing w:before="0" w:after="-57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 № 19 от 09.07.25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Замечаний нет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contextualSpacing w:val="0"/>
              <w:jc w:val="center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—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ООО «Проектно-монтажный центр»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22.07.25-24.07.25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before="0" w:after="-57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 № 19/2 от 24.07.25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Замечаний нет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2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ООО «ТДК-97»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22.07.25-24.07.25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before="0" w:after="-57" w:line="283" w:lineRule="atLeas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Акт № 20 от 25.07.25 </w:t>
            </w:r>
            <w:r>
              <w:rPr>
                <w:color w:val="ff000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contextualSpacing w:val="0"/>
              <w:jc w:val="center"/>
              <w:spacing w:before="0" w:after="-57" w:line="283" w:lineRule="atLeas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Ест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ь з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амечания.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spacing w:before="0" w:after="-57" w:line="283" w:lineRule="atLeast"/>
              <w:rPr>
                <w:color w:val="ff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color w:val="ff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before="0" w:after="57" w:line="283" w:lineRule="atLeast"/>
              <w:rPr>
                <w:color w:val="ff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Замечания устранены до вынесения предписания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ООО «Октопус»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28.07.25-30.07.25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before="0" w:after="-57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 № 21 от 30.07.25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Замечаний нет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ООО «ФОРУМ-Тверь»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29.07.25-31.07.25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before="0" w:after="-57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 № 22 от 31.07.25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Замечаний нет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9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«СК Тверькапстрой»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26.08.25-28.08.25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before="0" w:after="-57" w:line="57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 № 23 от 28.08.25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Замечаний нет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</w:p>
          <w:p>
            <w:pPr>
              <w:contextualSpacing w:val="0"/>
              <w:jc w:val="center"/>
              <w:spacing w:before="0" w:after="-57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ООО «ОБЪЕДИНЕНИЕ БЕЗОПАСНОСТЬ»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16.10.25-17.10.25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before="0" w:after="-57" w:line="283" w:lineRule="atLeas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Акт № 24 от 17.10.25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contextualSpacing w:val="0"/>
              <w:jc w:val="center"/>
              <w:spacing w:before="0" w:after="-57" w:line="283" w:lineRule="atLeast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Замечаний нет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7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«Техноконтроль»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21.10.25-23.10.25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before="0" w:after="-57" w:line="283" w:lineRule="atLeas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Акт № 25 от 23.10.25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contextualSpacing w:val="0"/>
              <w:jc w:val="center"/>
              <w:spacing w:before="0" w:after="-57" w:line="283" w:lineRule="atLeast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Замечаний нет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ИКЦ «АудитПромРиска»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23.10.25-27.10.25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before="0" w:after="-57" w:line="283" w:lineRule="atLeas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Акт № 26 от 27.10.25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contextualSpacing w:val="0"/>
              <w:jc w:val="center"/>
              <w:spacing w:before="0" w:after="-57" w:line="283" w:lineRule="atLeast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Замечаний нет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7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«Бежецкгазстрой»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27.10.25-28.10.25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before="0" w:after="-57" w:line="283" w:lineRule="atLeas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Акт № 27 от 28.10.25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contextualSpacing w:val="0"/>
              <w:jc w:val="center"/>
              <w:spacing w:before="0" w:after="-57" w:line="283" w:lineRule="atLeast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Замечаний нет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9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ПМ «Свой дом»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28.10.25-30.10.25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before="0" w:after="-57" w:line="283" w:lineRule="atLeas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Акт № 28 от 30.10.25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contextualSpacing w:val="0"/>
              <w:jc w:val="center"/>
              <w:spacing w:before="0" w:after="-57" w:line="283" w:lineRule="atLeast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Замечаний нет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«ДИС-план»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20.10.25-29.10.25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before="0" w:after="-57" w:line="283" w:lineRule="atLeas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Акт № 29 от 30.10.25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837"/>
              <w:contextualSpacing w:val="0"/>
              <w:jc w:val="center"/>
              <w:spacing w:before="0" w:after="-57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замечания, материалы направлены в ДК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 w:val="0"/>
              <w:jc w:val="center"/>
              <w:spacing w:before="0" w:after="-57" w:line="283" w:lineRule="atLeast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«Неострой»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11.11.25-13.11.25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before="0" w:after="-57" w:line="283" w:lineRule="atLeas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Акт № 30 от 13.11.25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contextualSpacing w:val="0"/>
              <w:jc w:val="center"/>
              <w:spacing w:before="0" w:after="-57" w:line="283" w:lineRule="atLeas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Замечаний нет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contextualSpacing w:val="0"/>
              <w:jc w:val="center"/>
              <w:spacing w:before="0" w:after="-57" w:line="283" w:lineRule="atLeast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3"/>
              <w:contextualSpacing w:val="0"/>
              <w:ind w:left="34"/>
              <w:jc w:val="left"/>
              <w:spacing w:before="0" w:after="-57" w:line="283" w:lineRule="atLeas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ООО «Бежецкгазстрой»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contextualSpacing w:val="0"/>
              <w:ind w:left="34"/>
              <w:jc w:val="left"/>
              <w:spacing w:before="0" w:after="-57" w:line="283" w:lineRule="atLeas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(внеплановая)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contextualSpacing w:val="0"/>
              <w:ind w:left="34"/>
              <w:jc w:val="left"/>
              <w:spacing w:before="0" w:after="-57" w:line="283" w:lineRule="atLeast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10.11.25-12.11.25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before="0" w:after="-57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Акт № 32 от 13.11.25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contextualSpacing w:val="0"/>
              <w:jc w:val="center"/>
              <w:spacing w:before="0" w:after="0" w:line="65" w:lineRule="atLeast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Есть замечания, материалы направлены в ДК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-57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3"/>
              <w:contextualSpacing w:val="0"/>
              <w:ind w:left="34"/>
              <w:jc w:val="left"/>
              <w:spacing w:before="0"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«Граффити»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9"/>
              <w:contextualSpacing w:val="0"/>
              <w:jc w:val="left"/>
              <w:spacing w:before="0" w:after="-57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11.11.25-13.11.25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9"/>
              <w:contextualSpacing w:val="0"/>
              <w:jc w:val="left"/>
              <w:spacing w:before="0" w:after="-57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before="0" w:after="-57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Акт № 32 от 13.11.25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contextualSpacing w:val="0"/>
              <w:jc w:val="center"/>
              <w:spacing w:before="0" w:after="-57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Замечаний нет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before="0" w:after="-57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3"/>
              <w:contextualSpacing w:val="0"/>
              <w:ind w:left="34"/>
              <w:jc w:val="left"/>
              <w:spacing w:before="0"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 «Энерго Строй Монтаж»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34" w:type="dxa"/>
            <w:vMerge w:val="restart"/>
            <w:textDirection w:val="lrTb"/>
            <w:noWrap/>
          </w:tcPr>
          <w:p>
            <w:pPr>
              <w:pStyle w:val="83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18.11.25-20.11.25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before="0" w:after="-57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Акт № 33 от 20.11.25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contextualSpacing w:val="0"/>
              <w:jc w:val="center"/>
              <w:spacing w:before="0" w:after="0" w:line="65" w:lineRule="atLeast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Замечаний нет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link w:val="838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838" w:customStyle="1">
    <w:name w:val="Без интервала Знак"/>
    <w:link w:val="837"/>
    <w:uiPriority w:val="1"/>
    <w:rPr>
      <w:rFonts w:ascii="Calibri" w:hAnsi="Calibri" w:eastAsia="Calibri" w:cs="Times New Roman"/>
    </w:rPr>
  </w:style>
  <w:style w:type="paragraph" w:styleId="839" w:customStyle="1">
    <w:name w:val="Без интервала"/>
    <w:next w:val="834"/>
    <w:link w:val="835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Vladimirova</dc:creator>
  <cp:keywords/>
  <dc:description/>
  <cp:lastModifiedBy>Elena Vladimirova</cp:lastModifiedBy>
  <cp:revision>23</cp:revision>
  <dcterms:created xsi:type="dcterms:W3CDTF">2023-04-04T12:34:00Z</dcterms:created>
  <dcterms:modified xsi:type="dcterms:W3CDTF">2025-11-21T09:16:48Z</dcterms:modified>
</cp:coreProperties>
</file>