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100" w:beforeAutospacing="1" w:line="240" w:lineRule="auto"/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Организации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прекратившие свое членство в 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Ассоциации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СРО "ТОП"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</w:p>
    <w:tbl>
      <w:tblPr>
        <w:tblW w:w="9923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39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Реестровый номер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Полное наименование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прекращения членства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Основание прекращения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оектно-экспертный центр"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24.12.2010.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"Промпрогресс"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РФ. </w:t>
              <w:br w:type="textWrapping" w:clear="all"/>
              <w:t xml:space="preserve">Протокол 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СК "Стройэнерго"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7 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ностью  "ГрадСтройПроект"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09.03.2011.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013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"ЭнергоТехМонтажНаладка"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30.08.2011.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"Царские палаты"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12.09.2011.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"НЕЧЕРНОЗЕМСТРОЙТЕХПРОЕКТ"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16.11.2011.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пункта 6.2 Устава Партнерств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  Общего собрания Партнерства от 16.11.2011 №3.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ПСК "ЛААРС"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19.03.2012.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"СУ ГлавЭнергоСтрой"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"Тверьдорпроектстрой"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15.11.2012.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"Севзапспецстрой"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"Инженерная мастерская"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Открытое Акционерное Общество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"ПИ "Тверьгражданпроект"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"ГИРАН"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"ПАРТНЕР"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"СК "Премиум"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6.2.3 пункта 6.2 Устава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  Общего собрания Партнерства от 03.04.2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"Стройнефтегаз Альянс 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 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"ТехЭнергоСервис"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 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"Кл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инстройдеталь"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 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"Респект – 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Закрытое Акционерное  Общество   Специализированного строительно-монтажного предприятия   «Стройгаз»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ью Проектно-Производственное Предприятие «Монтажпроект»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13.01.2014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13.01.2014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«Альтернатива»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16.04.2014.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«ДСК-проект»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26.09.2014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26.09.2014 о добр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«Гасс»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13.10.2014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13.10.2014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«Энергетик»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23.01.2015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«Твер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дорпроектстрой»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55.7 ГК РФ и в соответствии с частью 3 ст. 55.7 ГК 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Ф.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№ 01 от 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«Баранов И.В»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Закрытое акционерное общество  Строительная компания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ЮЗ»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557 ГК РФ и в соответствии с частью 3 ст. 55.7 ГК РФ с 27 марта т. 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Открытое акционерное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«ЦНИИЭПсел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строй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27 марта т. г.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«Эффект-Л»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27.03.2015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«Союз-проект»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22.04.2015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ще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«ТСК»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11.06.2015 о добровольном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«Спецпроект-ПБ»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Исключен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членов СРО решение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собрания Партнерства (пр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токол от 22.04.2015гт №1) в связи с неисполн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нием гарантийных обязательств.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АС»АБРИС»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17.09.2015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17.09.2015 о 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Архитектурная группа «КВАДР плюс»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01.10.2015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«Синду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Протокол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«Кимрские коммунальные системы»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05.11.2015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«Электротехника»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27.11.2015 о добровольном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«АНКОР»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«МП ИНТЕГРАЛ»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«ПСК Лидер»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Акционерное общество «Научно-исследовательский,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проектный и конструкторско-технологический институт»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31.03.2016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 НПФ« ЗОНД-2»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14.04.2016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«Электромонтажная компания»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.04.201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«Экологический аудит»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01.06.2016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01.06.2016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«АРКТАР-ПРОЕКТ»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«Союзстройпроект»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«РегионСвязьПроект»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 01.07.2016 о добровольном выходе)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«Капитель»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«Арт-пр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«Котлотеплопроект»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03.10.2016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03.10.2016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«Торгово-производственная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компания  «Городское строительство»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22.11.2016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22.11.2016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«Котлопроект»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«ТермоСервис»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16.01.2017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16.01.2017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«Энергосервис»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10.05.2017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нтеррагаз»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7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«Специальное  конст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рукторско-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технологическое  бюро по промышленности  строительной индустрии»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.06.2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 ПСК «Сигма»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21.06.2017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ветственностью   «Союзэлек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трострой»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«Экопроект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05.07.2017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05.07.2017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6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«ТверьКап-Строй»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тво с ограниченной ответственностью «Технадзорпроект»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4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«ГазЭнерго-Строй»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02.04.2018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02.04.2018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«РегионГаз-ЭнергоСтрой»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17.08.2018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17.08.2018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Мун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иц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альное унитарное предприятие города Кимры 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рово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о-кан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лиза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ционн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хо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зяйс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15.05.2019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«Стройиндустрияпро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ответственностью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ТверьКапПроект»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5.09.2019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168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«Арт-стройпроект»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«Геоид»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01.11.2019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71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151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Компания «ЦентрЭнергоСтрой»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«Пластик – Строймаркет»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8.01.2020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99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«Электромо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таж»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фирма «МИН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ТРОН»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30.06.2020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отве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ностью «ГЛАПС»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6.01.2021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«Пром-контроллер»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ограничен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тветственност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«Доринжин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ринг-Тверь»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аниченной ответс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твенностью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-канализа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 хо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зя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йс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7.07.2021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«Профи-строй»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29.09.2021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«Спецавтоматика»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06.10.2021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щество с ограниченной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Проект»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09.11.2021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№ 10 от 09.11.2021г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«Бетиз Групп»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Муниципальное унитарное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предприятие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Ржевгорпроект»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22.03.2022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«Стройма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06.04.2022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Внедренческое  Научно - производ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ственное  Общество   с  ограниченной ответственностью  «ВНПО – Энергия»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04.10.2022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«Онега»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- 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 п.5.4 «Положе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 о членстве, в том числе о требованиях к членам, разме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ре, порядка расчета , а так-же порядка уплаты вступи-т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ельного взно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са, членских взносов ассо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циации «СРО «ТОП» и в свя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 с отсутс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тви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ем в организа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ции 2 специа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листов по ор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ганизации ар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хитектурно-строительного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роектирова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«Проектно-с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троительная комп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ания Позитив»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основании -  часть 3 п.5.5 «Положения о членстве, в том числе о требо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ваниях к чле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нам, размер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е, порядка расче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та ,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ских взносов ассоциации «СРО «ТОП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«Промгазпроект»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Архитектур-ная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студия  «Перспектива»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03 от 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ЛифтТех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«Инженер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ный консалтинговый центр «ПромТехПрогресс»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07.06.2023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.2023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Общество с ограниченной ответственностью «Горпроект»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lang w:val="ru-RU"/>
              </w:rPr>
              <w:t xml:space="preserve">02.07.2024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7.2024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ветстве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ностью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Фирма «Модуль»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ью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«П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плю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«Современный дом»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181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«АКБ Квартал»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«Предприятие «Факел»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01.04.2025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«Проектные решения»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«ЭнергоСистемы»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09 от14.10.2025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«ЭКОЛАЙН»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22.01.2026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20.01.2025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«ДИС-ПЛАН»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02.02.2026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2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«Тверское Кадастровое бюро»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10.02.2026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10.02.2026 3 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pPr>
      <w:spacing w:after="200" w:line="252" w:lineRule="auto"/>
    </w:pPr>
    <w:rPr>
      <w:rFonts w:ascii="Calibri" w:hAnsi="Calibri"/>
      <w:sz w:val="22"/>
      <w:szCs w:val="22"/>
      <w:lang w:val="en-US" w:eastAsia="en-US" w:bidi="en-US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M3N78-VM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M3N78-VM</dc:creator>
  <cp:lastModifiedBy>DemidovAG</cp:lastModifiedBy>
  <cp:revision>101</cp:revision>
  <dcterms:created xsi:type="dcterms:W3CDTF">2014-03-12T12:21:00Z</dcterms:created>
  <dcterms:modified xsi:type="dcterms:W3CDTF">2026-02-10T11:45:19Z</dcterms:modified>
  <cp:version>1048576</cp:version>
</cp:coreProperties>
</file>