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720" w:firstLine="0"/>
        <w:jc w:val="cent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Пояснение к вопросу повестки дня общего собрания: в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 xml:space="preserve">несение изменений в Устав ассоциации «СРО «ТОП» и сведений в ЕГРЮЛ в части полномочий президента Ассоциации.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36"/>
        <w:contextualSpacing w:val="0"/>
        <w:ind w:left="0" w:right="-92" w:firstLine="708"/>
        <w:jc w:val="both"/>
        <w:spacing w:before="0" w:after="57" w:line="288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u w:val="none"/>
        </w:rPr>
        <w:suppressLineNumbers w:val="0"/>
      </w:pP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none"/>
          <w:u w:val="none"/>
          <w:lang w:val="ru-RU"/>
        </w:rPr>
        <w:t xml:space="preserve">В соответствии с </w:t>
      </w: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none"/>
          <w:u w:val="none"/>
          <w:lang w:val="ru-RU"/>
        </w:rPr>
        <w:t xml:space="preserve">п.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10.10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none"/>
          <w:u w:val="none"/>
          <w:lang w:val="ru-RU"/>
        </w:rPr>
        <w:t xml:space="preserve">Устава</w:t>
      </w: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none"/>
          <w:u w:val="none"/>
          <w:lang w:val="ru-RU"/>
        </w:rPr>
        <w:t xml:space="preserve"> ассоциации «СРО «ТОП» (далее Ассоциация)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резидент  Ассоциации  п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редставляет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Ассо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циацию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в органах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государственной власти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и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местного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самоуправления,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некоммерческих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организациях,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международных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и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иных организациях,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перед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третьими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лицами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и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действует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от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имени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Ассоциации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u w:val="none"/>
        </w:rPr>
        <w:t xml:space="preserve">без доверенности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</w:rPr>
        <w:t xml:space="preserve">отношении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</w:rPr>
        <w:t xml:space="preserve">решений,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</w:rPr>
        <w:t xml:space="preserve">принятых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</w:rPr>
        <w:t xml:space="preserve"> 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</w:rPr>
        <w:t xml:space="preserve">бщим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</w:rPr>
        <w:t xml:space="preserve">собранием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</w:rPr>
        <w:t xml:space="preserve">членов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</w:rPr>
        <w:t xml:space="preserve">и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</w:rPr>
        <w:t xml:space="preserve">равлением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</w:rPr>
        <w:t xml:space="preserve">Ассоциации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ж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м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я</w:t>
      </w:r>
      <w:r>
        <w:rPr>
          <w:rFonts w:ascii="Times New Roman" w:hAnsi="Times New Roman" w:eastAsia="Times New Roman" w:cs="Times New Roman"/>
          <w:color w:val="ff0000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у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к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1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0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1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2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У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г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ч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т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з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м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ж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з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д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д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м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л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ь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к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договор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о сотрудничестве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</w:rPr>
        <w:t xml:space="preserve">не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</w:rPr>
        <w:t xml:space="preserve">финансового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</w:rPr>
        <w:t xml:space="preserve">характера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к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м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б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з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м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решение  вопросов  финансово - хозяйственной  деятельности  Ассоциации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 и включение его в перечень лиц имеющих право без доверенности действовать от имени юридического лица в ЕГРЮЛ не соответствует его возможностям.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u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u w:val="none"/>
        </w:rPr>
      </w:r>
    </w:p>
    <w:p>
      <w:pPr>
        <w:contextualSpacing w:val="0"/>
        <w:ind w:left="0" w:right="-92" w:firstLine="708"/>
        <w:jc w:val="both"/>
        <w:spacing w:before="0" w:after="57" w:line="288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u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u w:val="none"/>
        </w:rPr>
        <w:t xml:space="preserve">В настоящее время в ЕГРЮЛ в сведениях о лице имеющем право без доверенности действовать от имени Ассоциации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u w:val="none"/>
        </w:rPr>
        <w:t xml:space="preserve">указаны данные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u w:val="none"/>
        </w:rPr>
        <w:t xml:space="preserve">действующего директора Ассоциации и 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u w:val="none"/>
        </w:rPr>
        <w:t xml:space="preserve">бывшего  президента Ассоциации.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u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u w:val="none"/>
        </w:rPr>
      </w:r>
    </w:p>
    <w:p>
      <w:pPr>
        <w:contextualSpacing w:val="0"/>
        <w:ind w:left="0" w:right="-92" w:firstLine="708"/>
        <w:jc w:val="both"/>
        <w:spacing w:before="0" w:after="57" w:line="288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u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u w:val="none"/>
        </w:rPr>
        <w:t xml:space="preserve">Вопрос о целесообразности нахождения данных о президенте в вышеуказанных сведениях проявился после жалобы бывшего президента в Ростехнадзор России на бездействие Ассоциации по удалению его данных  из сведений в ЕГРЮЛ. 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u w:val="none"/>
        </w:rPr>
        <w:t xml:space="preserve">В ответ на обращение Ассоциации о порядке внесения изменений в ЕГРЮЛ  Управление Минюста России по Тверской области  рекомендовало оформить эту процедуру внесением соответствующих изменений в устав и решением Общего собрания членов Ассоциации.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u w:val="none"/>
        </w:rPr>
      </w:r>
    </w:p>
    <w:p>
      <w:pPr>
        <w:contextualSpacing w:val="0"/>
        <w:ind w:left="0" w:right="-92" w:firstLine="708"/>
        <w:jc w:val="both"/>
        <w:spacing w:before="0" w:after="57" w:line="288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u w:val="none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:u w:val="none"/>
        </w:rPr>
        <w:t xml:space="preserve">Предлагается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u w:val="none"/>
        </w:rPr>
        <w:t xml:space="preserve">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u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u w:val="none"/>
        </w:rPr>
      </w:r>
    </w:p>
    <w:p>
      <w:pPr>
        <w:pStyle w:val="840"/>
        <w:numPr>
          <w:ilvl w:val="0"/>
          <w:numId w:val="2"/>
        </w:numPr>
        <w:contextualSpacing w:val="0"/>
        <w:ind w:left="0" w:right="0" w:firstLine="349"/>
        <w:jc w:val="both"/>
        <w:spacing w:before="0" w:after="57" w:line="288" w:lineRule="auto"/>
        <w:widowControl w:val="off"/>
        <w:rPr>
          <w:rFonts w:ascii="Times New Roman" w:hAnsi="Times New Roman" w:cs="Times New Roman"/>
          <w:bCs w:val="0"/>
          <w:i w:val="0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u w:val="none"/>
        </w:rPr>
        <w:t xml:space="preserve">п. 10.10 Устава изложить в следующей редакции:</w:t>
      </w:r>
      <w:r>
        <w:t xml:space="preserve"> </w:t>
      </w:r>
      <w:r>
        <w:rPr>
          <w:rFonts w:ascii="Times New Roman" w:hAnsi="Times New Roman" w:eastAsia="Times New Roman" w:cs="Times New Roman"/>
          <w:i w:val="0"/>
          <w:iCs w:val="0"/>
        </w:rPr>
        <w:t xml:space="preserve">Президент  Ассоциации  представляет  Ассоциацию  в органах  государственной власти </w:t>
      </w:r>
      <w:r>
        <w:rPr>
          <w:rFonts w:ascii="Times New Roman" w:hAnsi="Times New Roman" w:eastAsia="Times New Roman" w:cs="Times New Roman"/>
          <w:i w:val="0"/>
          <w:iCs w:val="0"/>
        </w:rPr>
        <w:t xml:space="preserve">и  местного  самоуправления,  некоммерческих  организациях,  международных  и  иных организациях,  перед  третьими  лицами  и  действует  от  имени  Ассоциации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</w:rPr>
        <w:t xml:space="preserve">по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</w:rPr>
        <w:t xml:space="preserve">доверенности</w:t>
      </w:r>
      <w:r>
        <w:rPr>
          <w:rFonts w:ascii="Times New Roman" w:hAnsi="Times New Roman" w:eastAsia="Times New Roman" w:cs="Times New Roman"/>
          <w:i w:val="0"/>
          <w:iCs w:val="0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u w:val="single"/>
        </w:rPr>
        <w:t xml:space="preserve">в  отношении  решений,  принятых  Общим  собранием  членов  и  правлением  Ассоциации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u w:val="single"/>
        </w:rPr>
        <w:t xml:space="preserve">.</w:t>
      </w:r>
      <w:r>
        <w:rPr>
          <w:rFonts w:ascii="Times New Roman" w:hAnsi="Times New Roman" w:eastAsia="Times New Roman" w:cs="Times New Roman"/>
          <w:i w:val="0"/>
          <w:iCs w:val="0"/>
        </w:rPr>
      </w:r>
      <w:r>
        <w:rPr>
          <w:rFonts w:ascii="Times New Roman" w:hAnsi="Times New Roman" w:cs="Times New Roman"/>
          <w:bCs w:val="0"/>
          <w:i w:val="0"/>
        </w:rPr>
      </w:r>
    </w:p>
    <w:p>
      <w:pPr>
        <w:contextualSpacing w:val="0"/>
        <w:ind w:hanging="142"/>
        <w:jc w:val="both"/>
        <w:spacing w:before="0" w:after="57" w:line="288" w:lineRule="auto"/>
        <w:widowControl w:val="off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suppressLineNumbers w:val="0"/>
      </w:pPr>
      <w:r>
        <w:rPr>
          <w:color w:val="000000"/>
        </w:rPr>
        <w:t xml:space="preserve"> </w:t>
        <w:tab/>
        <w:t xml:space="preserve">   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2.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u w:val="none"/>
        </w:rPr>
        <w:t xml:space="preserve">п. 10.12 Устава изложить в следующей редакции: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Подписывает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 xml:space="preserve">на основании выданной доверенности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договора о сотрудничестве не финансового характера с некоммерческими  орган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изациями,  государственными  органами  и  организациями,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документы,  утвержденные Общим собранием членов Ассоциации и правлением Ассоциации, трудовой договор (контракт) с директором Ассоциации, а  также  в  рамках  своей  компетенции  и иные  документы.  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both"/>
        <w:spacing w:before="0" w:after="57" w:line="288" w:lineRule="auto"/>
        <w:widowControl w:val="off"/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t xml:space="preserve">       3. следующая редакция решения Общего собрания: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t xml:space="preserve"> в связи с внесением изменений в Устав Ассоциации в части изменения полномочий Президента Ассоциации,  утвердить Устав Ассоциации в новой редакции, и зарегистрировать его в органе, осуществляющем государственную регистрацию юридических лиц;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/>
    </w:p>
    <w:p>
      <w:pPr>
        <w:contextualSpacing w:val="0"/>
        <w:ind w:left="0" w:right="0" w:firstLine="0"/>
        <w:jc w:val="both"/>
        <w:spacing w:before="0" w:after="57" w:line="288" w:lineRule="auto"/>
        <w:widowControl w:val="off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t xml:space="preserve">-   исключить из ЕГРЮЛ сведения о лице, имеющим право без доверенности действовать от имени юридического лица - Президенте Ассоциации.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left"/>
        <w:spacing w:before="0" w:after="57" w:line="288" w:lineRule="auto"/>
        <w:widowControl w:val="off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left"/>
        <w:spacing w:before="0" w:after="57" w:line="288" w:lineRule="auto"/>
        <w:widowControl w:val="off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t xml:space="preserve">                                                                           ***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sectPr>
      <w:footnotePr/>
      <w:endnotePr/>
      <w:type w:val="nextPage"/>
      <w:pgSz w:w="11906" w:h="16838" w:orient="portrait"/>
      <w:pgMar w:top="850" w:right="850" w:bottom="850" w:left="1417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Heading 1"/>
    <w:basedOn w:val="836"/>
    <w:next w:val="836"/>
    <w:link w:val="66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1">
    <w:name w:val="Heading 1 Char"/>
    <w:link w:val="660"/>
    <w:uiPriority w:val="9"/>
    <w:rPr>
      <w:rFonts w:ascii="Arial" w:hAnsi="Arial" w:eastAsia="Arial" w:cs="Arial"/>
      <w:sz w:val="40"/>
      <w:szCs w:val="40"/>
    </w:rPr>
  </w:style>
  <w:style w:type="paragraph" w:styleId="662">
    <w:name w:val="Heading 2"/>
    <w:basedOn w:val="836"/>
    <w:next w:val="836"/>
    <w:link w:val="66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3">
    <w:name w:val="Heading 2 Char"/>
    <w:link w:val="662"/>
    <w:uiPriority w:val="9"/>
    <w:rPr>
      <w:rFonts w:ascii="Arial" w:hAnsi="Arial" w:eastAsia="Arial" w:cs="Arial"/>
      <w:sz w:val="34"/>
    </w:rPr>
  </w:style>
  <w:style w:type="paragraph" w:styleId="664">
    <w:name w:val="Heading 3"/>
    <w:basedOn w:val="836"/>
    <w:next w:val="836"/>
    <w:link w:val="66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5">
    <w:name w:val="Heading 3 Char"/>
    <w:link w:val="664"/>
    <w:uiPriority w:val="9"/>
    <w:rPr>
      <w:rFonts w:ascii="Arial" w:hAnsi="Arial" w:eastAsia="Arial" w:cs="Arial"/>
      <w:sz w:val="30"/>
      <w:szCs w:val="30"/>
    </w:rPr>
  </w:style>
  <w:style w:type="paragraph" w:styleId="666">
    <w:name w:val="Heading 4"/>
    <w:basedOn w:val="836"/>
    <w:next w:val="836"/>
    <w:link w:val="66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7">
    <w:name w:val="Heading 4 Char"/>
    <w:link w:val="666"/>
    <w:uiPriority w:val="9"/>
    <w:rPr>
      <w:rFonts w:ascii="Arial" w:hAnsi="Arial" w:eastAsia="Arial" w:cs="Arial"/>
      <w:b/>
      <w:bCs/>
      <w:sz w:val="26"/>
      <w:szCs w:val="26"/>
    </w:rPr>
  </w:style>
  <w:style w:type="paragraph" w:styleId="668">
    <w:name w:val="Heading 5"/>
    <w:basedOn w:val="836"/>
    <w:next w:val="836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9">
    <w:name w:val="Heading 5 Char"/>
    <w:link w:val="668"/>
    <w:uiPriority w:val="9"/>
    <w:rPr>
      <w:rFonts w:ascii="Arial" w:hAnsi="Arial" w:eastAsia="Arial" w:cs="Arial"/>
      <w:b/>
      <w:bCs/>
      <w:sz w:val="24"/>
      <w:szCs w:val="24"/>
    </w:rPr>
  </w:style>
  <w:style w:type="paragraph" w:styleId="670">
    <w:name w:val="Heading 6"/>
    <w:basedOn w:val="836"/>
    <w:next w:val="836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6 Char"/>
    <w:link w:val="670"/>
    <w:uiPriority w:val="9"/>
    <w:rPr>
      <w:rFonts w:ascii="Arial" w:hAnsi="Arial" w:eastAsia="Arial" w:cs="Arial"/>
      <w:b/>
      <w:bCs/>
      <w:sz w:val="22"/>
      <w:szCs w:val="22"/>
    </w:rPr>
  </w:style>
  <w:style w:type="paragraph" w:styleId="672">
    <w:name w:val="Heading 7"/>
    <w:basedOn w:val="836"/>
    <w:next w:val="836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3">
    <w:name w:val="Heading 7 Char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4">
    <w:name w:val="Heading 8"/>
    <w:basedOn w:val="836"/>
    <w:next w:val="836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8 Char"/>
    <w:link w:val="674"/>
    <w:uiPriority w:val="9"/>
    <w:rPr>
      <w:rFonts w:ascii="Arial" w:hAnsi="Arial" w:eastAsia="Arial" w:cs="Arial"/>
      <w:i/>
      <w:iCs/>
      <w:sz w:val="22"/>
      <w:szCs w:val="22"/>
    </w:rPr>
  </w:style>
  <w:style w:type="paragraph" w:styleId="676">
    <w:name w:val="Heading 9"/>
    <w:basedOn w:val="836"/>
    <w:next w:val="836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7">
    <w:name w:val="Heading 9 Char"/>
    <w:link w:val="676"/>
    <w:uiPriority w:val="9"/>
    <w:rPr>
      <w:rFonts w:ascii="Arial" w:hAnsi="Arial" w:eastAsia="Arial" w:cs="Arial"/>
      <w:i/>
      <w:iCs/>
      <w:sz w:val="21"/>
      <w:szCs w:val="21"/>
    </w:rPr>
  </w:style>
  <w:style w:type="paragraph" w:styleId="678">
    <w:name w:val="Title"/>
    <w:basedOn w:val="836"/>
    <w:next w:val="836"/>
    <w:link w:val="67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9">
    <w:name w:val="Title Char"/>
    <w:link w:val="678"/>
    <w:uiPriority w:val="10"/>
    <w:rPr>
      <w:sz w:val="48"/>
      <w:szCs w:val="48"/>
    </w:rPr>
  </w:style>
  <w:style w:type="paragraph" w:styleId="680">
    <w:name w:val="Subtitle"/>
    <w:basedOn w:val="836"/>
    <w:next w:val="836"/>
    <w:link w:val="681"/>
    <w:uiPriority w:val="11"/>
    <w:qFormat/>
    <w:pPr>
      <w:spacing w:before="200" w:after="200"/>
    </w:pPr>
    <w:rPr>
      <w:sz w:val="24"/>
      <w:szCs w:val="24"/>
    </w:rPr>
  </w:style>
  <w:style w:type="character" w:styleId="681">
    <w:name w:val="Subtitle Char"/>
    <w:link w:val="680"/>
    <w:uiPriority w:val="11"/>
    <w:rPr>
      <w:sz w:val="24"/>
      <w:szCs w:val="24"/>
    </w:rPr>
  </w:style>
  <w:style w:type="paragraph" w:styleId="682">
    <w:name w:val="Quote"/>
    <w:basedOn w:val="836"/>
    <w:next w:val="836"/>
    <w:link w:val="683"/>
    <w:uiPriority w:val="29"/>
    <w:qFormat/>
    <w:pPr>
      <w:ind w:left="720" w:right="720"/>
    </w:pPr>
    <w:rPr>
      <w:i/>
    </w:rPr>
  </w:style>
  <w:style w:type="character" w:styleId="683">
    <w:name w:val="Quote Char"/>
    <w:link w:val="682"/>
    <w:uiPriority w:val="29"/>
    <w:rPr>
      <w:i/>
    </w:rPr>
  </w:style>
  <w:style w:type="paragraph" w:styleId="684">
    <w:name w:val="Intense Quote"/>
    <w:basedOn w:val="836"/>
    <w:next w:val="836"/>
    <w:link w:val="6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5">
    <w:name w:val="Intense Quote Char"/>
    <w:link w:val="684"/>
    <w:uiPriority w:val="30"/>
    <w:rPr>
      <w:i/>
    </w:rPr>
  </w:style>
  <w:style w:type="paragraph" w:styleId="686">
    <w:name w:val="Header"/>
    <w:basedOn w:val="836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Header Char"/>
    <w:link w:val="686"/>
    <w:uiPriority w:val="99"/>
  </w:style>
  <w:style w:type="paragraph" w:styleId="688">
    <w:name w:val="Footer"/>
    <w:basedOn w:val="836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Footer Char"/>
    <w:link w:val="688"/>
    <w:uiPriority w:val="99"/>
  </w:style>
  <w:style w:type="paragraph" w:styleId="690">
    <w:name w:val="Caption"/>
    <w:basedOn w:val="836"/>
    <w:next w:val="836"/>
    <w:link w:val="69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1">
    <w:name w:val="Caption Char"/>
    <w:link w:val="690"/>
    <w:uiPriority w:val="35"/>
    <w:rPr>
      <w:b/>
      <w:bCs/>
      <w:color w:val="4f81bd" w:themeColor="accent1"/>
      <w:sz w:val="18"/>
      <w:szCs w:val="18"/>
    </w:rPr>
  </w:style>
  <w:style w:type="table" w:styleId="692">
    <w:name w:val="Table Grid"/>
    <w:basedOn w:val="83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Table Grid Light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5">
    <w:name w:val="Grid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6">
    <w:name w:val="Grid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7">
    <w:name w:val="Grid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8">
    <w:name w:val="Grid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9">
    <w:name w:val="Grid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1">
    <w:name w:val="List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2">
    <w:name w:val="List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3">
    <w:name w:val="List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4">
    <w:name w:val="List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5">
    <w:name w:val="List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6">
    <w:name w:val="List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7">
    <w:name w:val="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9">
    <w:name w:val="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0">
    <w:name w:val="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1">
    <w:name w:val="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2">
    <w:name w:val="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3">
    <w:name w:val="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4">
    <w:name w:val="Bordered &amp; 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6">
    <w:name w:val="Bordered &amp; 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7">
    <w:name w:val="Bordered &amp; 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8">
    <w:name w:val="Bordered &amp; 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9">
    <w:name w:val="Bordered &amp; 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0">
    <w:name w:val="Bordered &amp; 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1">
    <w:name w:val="Bordered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8">
    <w:name w:val="Hyperlink"/>
    <w:uiPriority w:val="99"/>
    <w:unhideWhenUsed/>
    <w:rPr>
      <w:color w:val="0000ff" w:themeColor="hyperlink"/>
      <w:u w:val="single"/>
    </w:rPr>
  </w:style>
  <w:style w:type="paragraph" w:styleId="819">
    <w:name w:val="footnote text"/>
    <w:basedOn w:val="836"/>
    <w:link w:val="820"/>
    <w:uiPriority w:val="99"/>
    <w:semiHidden/>
    <w:unhideWhenUsed/>
    <w:pPr>
      <w:spacing w:after="40" w:line="240" w:lineRule="auto"/>
    </w:pPr>
    <w:rPr>
      <w:sz w:val="18"/>
    </w:rPr>
  </w:style>
  <w:style w:type="character" w:styleId="820">
    <w:name w:val="Footnote Text Char"/>
    <w:link w:val="819"/>
    <w:uiPriority w:val="99"/>
    <w:rPr>
      <w:sz w:val="18"/>
    </w:rPr>
  </w:style>
  <w:style w:type="character" w:styleId="821">
    <w:name w:val="footnote reference"/>
    <w:uiPriority w:val="99"/>
    <w:unhideWhenUsed/>
    <w:rPr>
      <w:vertAlign w:val="superscript"/>
    </w:rPr>
  </w:style>
  <w:style w:type="paragraph" w:styleId="822">
    <w:name w:val="endnote text"/>
    <w:basedOn w:val="836"/>
    <w:link w:val="823"/>
    <w:uiPriority w:val="99"/>
    <w:semiHidden/>
    <w:unhideWhenUsed/>
    <w:pPr>
      <w:spacing w:after="0" w:line="240" w:lineRule="auto"/>
    </w:pPr>
    <w:rPr>
      <w:sz w:val="20"/>
    </w:rPr>
  </w:style>
  <w:style w:type="character" w:styleId="823">
    <w:name w:val="Endnote Text Char"/>
    <w:link w:val="822"/>
    <w:uiPriority w:val="99"/>
    <w:rPr>
      <w:sz w:val="20"/>
    </w:rPr>
  </w:style>
  <w:style w:type="character" w:styleId="824">
    <w:name w:val="endnote reference"/>
    <w:uiPriority w:val="99"/>
    <w:semiHidden/>
    <w:unhideWhenUsed/>
    <w:rPr>
      <w:vertAlign w:val="superscript"/>
    </w:rPr>
  </w:style>
  <w:style w:type="paragraph" w:styleId="825">
    <w:name w:val="toc 1"/>
    <w:basedOn w:val="836"/>
    <w:next w:val="836"/>
    <w:uiPriority w:val="39"/>
    <w:unhideWhenUsed/>
    <w:pPr>
      <w:ind w:left="0" w:right="0" w:firstLine="0"/>
      <w:spacing w:after="57"/>
    </w:pPr>
  </w:style>
  <w:style w:type="paragraph" w:styleId="826">
    <w:name w:val="toc 2"/>
    <w:basedOn w:val="836"/>
    <w:next w:val="836"/>
    <w:uiPriority w:val="39"/>
    <w:unhideWhenUsed/>
    <w:pPr>
      <w:ind w:left="283" w:right="0" w:firstLine="0"/>
      <w:spacing w:after="57"/>
    </w:pPr>
  </w:style>
  <w:style w:type="paragraph" w:styleId="827">
    <w:name w:val="toc 3"/>
    <w:basedOn w:val="836"/>
    <w:next w:val="836"/>
    <w:uiPriority w:val="39"/>
    <w:unhideWhenUsed/>
    <w:pPr>
      <w:ind w:left="567" w:right="0" w:firstLine="0"/>
      <w:spacing w:after="57"/>
    </w:pPr>
  </w:style>
  <w:style w:type="paragraph" w:styleId="828">
    <w:name w:val="toc 4"/>
    <w:basedOn w:val="836"/>
    <w:next w:val="836"/>
    <w:uiPriority w:val="39"/>
    <w:unhideWhenUsed/>
    <w:pPr>
      <w:ind w:left="850" w:right="0" w:firstLine="0"/>
      <w:spacing w:after="57"/>
    </w:pPr>
  </w:style>
  <w:style w:type="paragraph" w:styleId="829">
    <w:name w:val="toc 5"/>
    <w:basedOn w:val="836"/>
    <w:next w:val="836"/>
    <w:uiPriority w:val="39"/>
    <w:unhideWhenUsed/>
    <w:pPr>
      <w:ind w:left="1134" w:right="0" w:firstLine="0"/>
      <w:spacing w:after="57"/>
    </w:pPr>
  </w:style>
  <w:style w:type="paragraph" w:styleId="830">
    <w:name w:val="toc 6"/>
    <w:basedOn w:val="836"/>
    <w:next w:val="836"/>
    <w:uiPriority w:val="39"/>
    <w:unhideWhenUsed/>
    <w:pPr>
      <w:ind w:left="1417" w:right="0" w:firstLine="0"/>
      <w:spacing w:after="57"/>
    </w:pPr>
  </w:style>
  <w:style w:type="paragraph" w:styleId="831">
    <w:name w:val="toc 7"/>
    <w:basedOn w:val="836"/>
    <w:next w:val="836"/>
    <w:uiPriority w:val="39"/>
    <w:unhideWhenUsed/>
    <w:pPr>
      <w:ind w:left="1701" w:right="0" w:firstLine="0"/>
      <w:spacing w:after="57"/>
    </w:pPr>
  </w:style>
  <w:style w:type="paragraph" w:styleId="832">
    <w:name w:val="toc 8"/>
    <w:basedOn w:val="836"/>
    <w:next w:val="836"/>
    <w:uiPriority w:val="39"/>
    <w:unhideWhenUsed/>
    <w:pPr>
      <w:ind w:left="1984" w:right="0" w:firstLine="0"/>
      <w:spacing w:after="57"/>
    </w:pPr>
  </w:style>
  <w:style w:type="paragraph" w:styleId="833">
    <w:name w:val="toc 9"/>
    <w:basedOn w:val="836"/>
    <w:next w:val="836"/>
    <w:uiPriority w:val="39"/>
    <w:unhideWhenUsed/>
    <w:pPr>
      <w:ind w:left="2268" w:right="0" w:firstLine="0"/>
      <w:spacing w:after="57"/>
    </w:pPr>
  </w:style>
  <w:style w:type="paragraph" w:styleId="834">
    <w:name w:val="TOC Heading"/>
    <w:uiPriority w:val="39"/>
    <w:unhideWhenUsed/>
  </w:style>
  <w:style w:type="paragraph" w:styleId="835">
    <w:name w:val="table of figures"/>
    <w:basedOn w:val="836"/>
    <w:next w:val="836"/>
    <w:uiPriority w:val="99"/>
    <w:unhideWhenUsed/>
    <w:pPr>
      <w:spacing w:after="0" w:afterAutospacing="0"/>
    </w:pPr>
  </w:style>
  <w:style w:type="paragraph" w:styleId="836" w:default="1">
    <w:name w:val="Normal"/>
    <w:qFormat/>
  </w:style>
  <w:style w:type="table" w:styleId="8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8" w:default="1">
    <w:name w:val="No List"/>
    <w:uiPriority w:val="99"/>
    <w:semiHidden/>
    <w:unhideWhenUsed/>
  </w:style>
  <w:style w:type="paragraph" w:styleId="839">
    <w:name w:val="No Spacing"/>
    <w:basedOn w:val="836"/>
    <w:uiPriority w:val="1"/>
    <w:qFormat/>
    <w:pPr>
      <w:spacing w:after="0" w:line="240" w:lineRule="auto"/>
    </w:pPr>
  </w:style>
  <w:style w:type="paragraph" w:styleId="840">
    <w:name w:val="List Paragraph"/>
    <w:basedOn w:val="836"/>
    <w:uiPriority w:val="34"/>
    <w:qFormat/>
    <w:pPr>
      <w:contextualSpacing/>
      <w:ind w:left="720"/>
    </w:pPr>
  </w:style>
  <w:style w:type="character" w:styleId="841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DemidovAG</cp:lastModifiedBy>
  <cp:revision>2</cp:revision>
  <dcterms:modified xsi:type="dcterms:W3CDTF">2026-11-02T04:23:48Z</dcterms:modified>
</cp:coreProperties>
</file>